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AC7AF" w14:textId="7FF92513" w:rsidR="008B0509" w:rsidRPr="00BD0E64" w:rsidRDefault="00F2465F" w:rsidP="00BD0E64">
      <w:pPr>
        <w:jc w:val="center"/>
        <w:rPr>
          <w:sz w:val="32"/>
          <w:szCs w:val="28"/>
        </w:rPr>
      </w:pPr>
      <w:r w:rsidRPr="00BD0E64">
        <w:rPr>
          <w:sz w:val="32"/>
          <w:szCs w:val="28"/>
        </w:rPr>
        <w:t>LIGHTROOM TRAINING</w:t>
      </w:r>
    </w:p>
    <w:p w14:paraId="141042D7" w14:textId="4EE0EC2D" w:rsidR="00F2465F" w:rsidRDefault="00F2465F"/>
    <w:p w14:paraId="25D14B6C" w14:textId="2CECD0AE" w:rsidR="00F2465F" w:rsidRPr="00BD0E64" w:rsidRDefault="00852B26" w:rsidP="00BD0E64">
      <w:pPr>
        <w:pStyle w:val="Subtitle"/>
        <w:rPr>
          <w:b/>
          <w:bCs/>
          <w:sz w:val="32"/>
          <w:szCs w:val="32"/>
        </w:rPr>
      </w:pPr>
      <w:r>
        <w:rPr>
          <w:b/>
          <w:bCs/>
          <w:sz w:val="32"/>
          <w:szCs w:val="32"/>
        </w:rPr>
        <w:t xml:space="preserve">Lesson </w:t>
      </w:r>
      <w:r w:rsidR="00204AB8">
        <w:rPr>
          <w:b/>
          <w:bCs/>
          <w:sz w:val="32"/>
          <w:szCs w:val="32"/>
        </w:rPr>
        <w:t>3</w:t>
      </w:r>
      <w:r>
        <w:rPr>
          <w:b/>
          <w:bCs/>
          <w:sz w:val="32"/>
          <w:szCs w:val="32"/>
        </w:rPr>
        <w:tab/>
      </w:r>
      <w:r w:rsidR="00204AB8">
        <w:rPr>
          <w:b/>
          <w:bCs/>
          <w:sz w:val="32"/>
          <w:szCs w:val="32"/>
        </w:rPr>
        <w:t>Exploring Colour</w:t>
      </w:r>
    </w:p>
    <w:p w14:paraId="703447C7" w14:textId="0EE9FC5E" w:rsidR="000F7028" w:rsidRPr="00414F19" w:rsidRDefault="000F7028" w:rsidP="00414F19">
      <w:pPr>
        <w:rPr>
          <w:rFonts w:ascii="Open Sans" w:hAnsi="Open Sans" w:cs="Open Sans"/>
          <w:b/>
          <w:bCs/>
          <w:color w:val="222222"/>
          <w:sz w:val="32"/>
          <w:szCs w:val="32"/>
        </w:rPr>
      </w:pPr>
      <w:r w:rsidRPr="00414F19">
        <w:rPr>
          <w:b/>
          <w:bCs/>
          <w:noProof/>
          <w:sz w:val="32"/>
          <w:szCs w:val="32"/>
        </w:rPr>
        <w:drawing>
          <wp:anchor distT="0" distB="0" distL="114300" distR="114300" simplePos="0" relativeHeight="251658240" behindDoc="1" locked="0" layoutInCell="1" allowOverlap="1" wp14:anchorId="4D2973A3" wp14:editId="1170F90F">
            <wp:simplePos x="0" y="0"/>
            <wp:positionH relativeFrom="margin">
              <wp:align>left</wp:align>
            </wp:positionH>
            <wp:positionV relativeFrom="paragraph">
              <wp:posOffset>38100</wp:posOffset>
            </wp:positionV>
            <wp:extent cx="2847600" cy="5839200"/>
            <wp:effectExtent l="0" t="0" r="0" b="0"/>
            <wp:wrapTight wrapText="right">
              <wp:wrapPolygon edited="0">
                <wp:start x="0" y="0"/>
                <wp:lineTo x="0" y="21494"/>
                <wp:lineTo x="21388" y="21494"/>
                <wp:lineTo x="213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47600" cy="5839200"/>
                    </a:xfrm>
                    <a:prstGeom prst="rect">
                      <a:avLst/>
                    </a:prstGeom>
                  </pic:spPr>
                </pic:pic>
              </a:graphicData>
            </a:graphic>
            <wp14:sizeRelH relativeFrom="margin">
              <wp14:pctWidth>0</wp14:pctWidth>
            </wp14:sizeRelH>
            <wp14:sizeRelV relativeFrom="margin">
              <wp14:pctHeight>0</wp14:pctHeight>
            </wp14:sizeRelV>
          </wp:anchor>
        </w:drawing>
      </w:r>
      <w:r w:rsidRPr="00414F19">
        <w:rPr>
          <w:b/>
          <w:bCs/>
          <w:color w:val="00243F"/>
          <w:sz w:val="32"/>
          <w:szCs w:val="32"/>
        </w:rPr>
        <w:t xml:space="preserve">The Lightroom HSL Panel: </w:t>
      </w:r>
    </w:p>
    <w:p w14:paraId="02B522F6" w14:textId="67BF2BA5" w:rsidR="000F7028" w:rsidRPr="000F7028" w:rsidRDefault="000F7028" w:rsidP="000F7028">
      <w:pPr>
        <w:shd w:val="clear" w:color="auto" w:fill="FFFFFF"/>
        <w:jc w:val="left"/>
        <w:rPr>
          <w:rFonts w:asciiTheme="minorHAnsi" w:hAnsiTheme="minorHAnsi" w:cstheme="minorHAnsi"/>
          <w:color w:val="222222"/>
        </w:rPr>
      </w:pPr>
      <w:r w:rsidRPr="000F7028">
        <w:rPr>
          <w:rFonts w:asciiTheme="minorHAnsi" w:hAnsiTheme="minorHAnsi" w:cstheme="minorHAnsi"/>
          <w:noProof/>
          <w:color w:val="auto"/>
        </w:rPr>
        <w:drawing>
          <wp:anchor distT="0" distB="0" distL="180340" distR="114300" simplePos="0" relativeHeight="251659264" behindDoc="1" locked="0" layoutInCell="1" allowOverlap="1" wp14:anchorId="763791B0" wp14:editId="2BFA3CE6">
            <wp:simplePos x="0" y="0"/>
            <wp:positionH relativeFrom="margin">
              <wp:align>right</wp:align>
            </wp:positionH>
            <wp:positionV relativeFrom="paragraph">
              <wp:posOffset>161290</wp:posOffset>
            </wp:positionV>
            <wp:extent cx="2555875" cy="5071110"/>
            <wp:effectExtent l="0" t="0" r="0" b="0"/>
            <wp:wrapTight wrapText="bothSides">
              <wp:wrapPolygon edited="0">
                <wp:start x="0" y="0"/>
                <wp:lineTo x="0" y="21503"/>
                <wp:lineTo x="21412" y="21503"/>
                <wp:lineTo x="2141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55875" cy="5071110"/>
                    </a:xfrm>
                    <a:prstGeom prst="rect">
                      <a:avLst/>
                    </a:prstGeom>
                  </pic:spPr>
                </pic:pic>
              </a:graphicData>
            </a:graphic>
            <wp14:sizeRelH relativeFrom="margin">
              <wp14:pctWidth>0</wp14:pctWidth>
            </wp14:sizeRelH>
            <wp14:sizeRelV relativeFrom="margin">
              <wp14:pctHeight>0</wp14:pctHeight>
            </wp14:sizeRelV>
          </wp:anchor>
        </w:drawing>
      </w:r>
    </w:p>
    <w:p w14:paraId="4C774D9C" w14:textId="77777777" w:rsidR="00414F19" w:rsidRDefault="00414F19" w:rsidP="000F7028">
      <w:pPr>
        <w:rPr>
          <w:rFonts w:asciiTheme="minorHAnsi" w:hAnsiTheme="minorHAnsi" w:cstheme="minorHAnsi"/>
          <w:color w:val="auto"/>
        </w:rPr>
      </w:pPr>
    </w:p>
    <w:p w14:paraId="7A0ADDA7" w14:textId="2309DD30" w:rsidR="000F7028" w:rsidRDefault="000F7028" w:rsidP="000F7028">
      <w:pPr>
        <w:rPr>
          <w:rFonts w:asciiTheme="minorHAnsi" w:hAnsiTheme="minorHAnsi" w:cstheme="minorHAnsi"/>
          <w:color w:val="auto"/>
        </w:rPr>
      </w:pPr>
      <w:r>
        <w:rPr>
          <w:rFonts w:asciiTheme="minorHAnsi" w:hAnsiTheme="minorHAnsi" w:cstheme="minorHAnsi"/>
          <w:color w:val="auto"/>
        </w:rPr>
        <w:t>The HSL Panel enables you to adjust</w:t>
      </w:r>
    </w:p>
    <w:p w14:paraId="25EA7A1D" w14:textId="20063C19" w:rsidR="000F7028" w:rsidRDefault="000F7028" w:rsidP="000F7028">
      <w:pPr>
        <w:pStyle w:val="ListParagraph"/>
        <w:numPr>
          <w:ilvl w:val="0"/>
          <w:numId w:val="7"/>
        </w:numPr>
        <w:rPr>
          <w:rFonts w:asciiTheme="minorHAnsi" w:hAnsiTheme="minorHAnsi" w:cstheme="minorHAnsi"/>
          <w:color w:val="auto"/>
        </w:rPr>
      </w:pPr>
      <w:r>
        <w:rPr>
          <w:rFonts w:asciiTheme="minorHAnsi" w:hAnsiTheme="minorHAnsi" w:cstheme="minorHAnsi"/>
          <w:color w:val="auto"/>
        </w:rPr>
        <w:t>The hue (colour)</w:t>
      </w:r>
    </w:p>
    <w:p w14:paraId="2A3C4920" w14:textId="6A935A35" w:rsidR="000F7028" w:rsidRDefault="000F7028" w:rsidP="000F7028">
      <w:pPr>
        <w:pStyle w:val="ListParagraph"/>
        <w:numPr>
          <w:ilvl w:val="0"/>
          <w:numId w:val="7"/>
        </w:numPr>
        <w:rPr>
          <w:rFonts w:asciiTheme="minorHAnsi" w:hAnsiTheme="minorHAnsi" w:cstheme="minorHAnsi"/>
          <w:color w:val="auto"/>
        </w:rPr>
      </w:pPr>
      <w:r>
        <w:rPr>
          <w:rFonts w:asciiTheme="minorHAnsi" w:hAnsiTheme="minorHAnsi" w:cstheme="minorHAnsi"/>
          <w:color w:val="auto"/>
        </w:rPr>
        <w:t>The saturation (intensity of colour)</w:t>
      </w:r>
    </w:p>
    <w:p w14:paraId="31F880FE" w14:textId="3B096E8C" w:rsidR="000F7028" w:rsidRDefault="000F7028" w:rsidP="000F7028">
      <w:pPr>
        <w:pStyle w:val="ListParagraph"/>
        <w:numPr>
          <w:ilvl w:val="0"/>
          <w:numId w:val="7"/>
        </w:numPr>
        <w:rPr>
          <w:rFonts w:asciiTheme="minorHAnsi" w:hAnsiTheme="minorHAnsi" w:cstheme="minorHAnsi"/>
          <w:color w:val="auto"/>
        </w:rPr>
      </w:pPr>
      <w:r>
        <w:rPr>
          <w:rFonts w:asciiTheme="minorHAnsi" w:hAnsiTheme="minorHAnsi" w:cstheme="minorHAnsi"/>
          <w:color w:val="auto"/>
        </w:rPr>
        <w:t>The Luminance (colour brightness)</w:t>
      </w:r>
    </w:p>
    <w:p w14:paraId="73E2C573" w14:textId="0CFCB8EB" w:rsidR="000F7028" w:rsidRDefault="000F7028" w:rsidP="000F7028">
      <w:pPr>
        <w:rPr>
          <w:rFonts w:asciiTheme="minorHAnsi" w:hAnsiTheme="minorHAnsi" w:cstheme="minorHAnsi"/>
          <w:color w:val="auto"/>
        </w:rPr>
      </w:pPr>
    </w:p>
    <w:p w14:paraId="564EC279" w14:textId="219FCD23" w:rsidR="000F7028" w:rsidRPr="000F7028" w:rsidRDefault="000F7028" w:rsidP="000F7028">
      <w:pPr>
        <w:rPr>
          <w:rFonts w:asciiTheme="minorHAnsi" w:hAnsiTheme="minorHAnsi" w:cstheme="minorHAnsi"/>
          <w:color w:val="auto"/>
        </w:rPr>
      </w:pPr>
      <w:r>
        <w:rPr>
          <w:rFonts w:asciiTheme="minorHAnsi" w:hAnsiTheme="minorHAnsi" w:cstheme="minorHAnsi"/>
          <w:color w:val="auto"/>
        </w:rPr>
        <w:t>This panel allows you to control different colours independently. You can adjust the hue, saturation and luminance of targeted colours.</w:t>
      </w:r>
    </w:p>
    <w:p w14:paraId="073FE96D" w14:textId="0A8D77EF" w:rsidR="000F7028" w:rsidRDefault="000F7028" w:rsidP="000F7028">
      <w:pPr>
        <w:rPr>
          <w:color w:val="auto"/>
          <w:szCs w:val="24"/>
        </w:rPr>
      </w:pPr>
    </w:p>
    <w:p w14:paraId="18E8D3F1" w14:textId="3011A458" w:rsidR="000F7028" w:rsidRPr="00414F19" w:rsidRDefault="000F7028" w:rsidP="00414F19">
      <w:pPr>
        <w:rPr>
          <w:rFonts w:asciiTheme="minorHAnsi" w:hAnsiTheme="minorHAnsi" w:cstheme="minorHAnsi"/>
          <w:b/>
          <w:bCs/>
          <w:color w:val="00243F"/>
          <w:sz w:val="28"/>
          <w:szCs w:val="28"/>
        </w:rPr>
      </w:pPr>
      <w:r w:rsidRPr="00414F19">
        <w:rPr>
          <w:b/>
          <w:bCs/>
          <w:noProof/>
        </w:rPr>
        <w:lastRenderedPageBreak/>
        <w:drawing>
          <wp:anchor distT="0" distB="0" distL="114300" distR="180340" simplePos="0" relativeHeight="251660288" behindDoc="1" locked="0" layoutInCell="1" allowOverlap="1" wp14:anchorId="7BF96DB0" wp14:editId="5212D1DC">
            <wp:simplePos x="0" y="0"/>
            <wp:positionH relativeFrom="column">
              <wp:posOffset>0</wp:posOffset>
            </wp:positionH>
            <wp:positionV relativeFrom="paragraph">
              <wp:posOffset>0</wp:posOffset>
            </wp:positionV>
            <wp:extent cx="2354400" cy="5716800"/>
            <wp:effectExtent l="0" t="0" r="8255" b="0"/>
            <wp:wrapTight wrapText="right">
              <wp:wrapPolygon edited="0">
                <wp:start x="0" y="0"/>
                <wp:lineTo x="0" y="21523"/>
                <wp:lineTo x="21501" y="21523"/>
                <wp:lineTo x="21501" y="0"/>
                <wp:lineTo x="0" y="0"/>
              </wp:wrapPolygon>
            </wp:wrapTight>
            <wp:docPr id="10" name="Picture 10" descr="Lightroom HS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ghtroom HSL pan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4400" cy="571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4F19">
        <w:rPr>
          <w:rFonts w:asciiTheme="minorHAnsi" w:hAnsiTheme="minorHAnsi" w:cstheme="minorHAnsi"/>
          <w:b/>
          <w:bCs/>
          <w:color w:val="00243F"/>
          <w:sz w:val="28"/>
          <w:szCs w:val="28"/>
        </w:rPr>
        <w:t>Hue adjustments</w:t>
      </w:r>
    </w:p>
    <w:p w14:paraId="196A6178" w14:textId="447027D7" w:rsidR="000F7028" w:rsidRPr="000F7028" w:rsidRDefault="00414F19" w:rsidP="000F7028">
      <w:pPr>
        <w:pStyle w:val="NormalWeb"/>
        <w:spacing w:before="0" w:beforeAutospacing="0" w:after="180" w:afterAutospacing="0"/>
        <w:jc w:val="both"/>
        <w:rPr>
          <w:rFonts w:asciiTheme="minorHAnsi" w:hAnsiTheme="minorHAnsi" w:cstheme="minorHAnsi"/>
        </w:rPr>
      </w:pPr>
      <w:r>
        <w:rPr>
          <w:rFonts w:asciiTheme="minorHAnsi" w:hAnsiTheme="minorHAnsi" w:cstheme="minorHAnsi"/>
        </w:rPr>
        <w:t>There are eight hue sliders</w:t>
      </w:r>
      <w:r w:rsidR="00AE6251">
        <w:rPr>
          <w:rFonts w:asciiTheme="minorHAnsi" w:hAnsiTheme="minorHAnsi" w:cstheme="minorHAnsi"/>
        </w:rPr>
        <w:t>.</w:t>
      </w:r>
      <w:r>
        <w:rPr>
          <w:rFonts w:asciiTheme="minorHAnsi" w:hAnsiTheme="minorHAnsi" w:cstheme="minorHAnsi"/>
        </w:rPr>
        <w:t xml:space="preserve"> </w:t>
      </w:r>
      <w:r w:rsidR="000F7028" w:rsidRPr="000F7028">
        <w:rPr>
          <w:rFonts w:asciiTheme="minorHAnsi" w:hAnsiTheme="minorHAnsi" w:cstheme="minorHAnsi"/>
        </w:rPr>
        <w:t xml:space="preserve">By moving the sliders, you can change the colour hues. </w:t>
      </w:r>
      <w:r>
        <w:rPr>
          <w:rFonts w:asciiTheme="minorHAnsi" w:hAnsiTheme="minorHAnsi" w:cstheme="minorHAnsi"/>
        </w:rPr>
        <w:t>Each hue slider affects only that colour. Image saturation or luminance are not affected by the hue slider.</w:t>
      </w:r>
    </w:p>
    <w:p w14:paraId="1A28C380" w14:textId="77777777" w:rsidR="00414F19" w:rsidRDefault="00414F19" w:rsidP="00FB6EF7">
      <w:pPr>
        <w:pStyle w:val="NormalWeb"/>
        <w:spacing w:before="0" w:beforeAutospacing="0" w:after="180" w:afterAutospacing="0"/>
        <w:jc w:val="both"/>
        <w:rPr>
          <w:rFonts w:asciiTheme="minorHAnsi" w:hAnsiTheme="minorHAnsi" w:cstheme="minorHAnsi"/>
        </w:rPr>
      </w:pPr>
      <w:r>
        <w:rPr>
          <w:rFonts w:asciiTheme="minorHAnsi" w:hAnsiTheme="minorHAnsi" w:cstheme="minorHAnsi"/>
        </w:rPr>
        <w:t>Three main uses for the hue slider:</w:t>
      </w:r>
    </w:p>
    <w:p w14:paraId="5B3C7AA0" w14:textId="0A03B6E5" w:rsidR="000F7028" w:rsidRPr="00414F19" w:rsidRDefault="000F7028" w:rsidP="00FB6EF7">
      <w:pPr>
        <w:pStyle w:val="NormalWeb"/>
        <w:numPr>
          <w:ilvl w:val="0"/>
          <w:numId w:val="15"/>
        </w:numPr>
        <w:spacing w:before="0" w:beforeAutospacing="0" w:after="180" w:afterAutospacing="0"/>
        <w:jc w:val="both"/>
        <w:rPr>
          <w:rFonts w:asciiTheme="minorHAnsi" w:hAnsiTheme="minorHAnsi" w:cstheme="minorHAnsi"/>
        </w:rPr>
      </w:pPr>
      <w:r w:rsidRPr="00414F19">
        <w:rPr>
          <w:rFonts w:asciiTheme="minorHAnsi" w:hAnsiTheme="minorHAnsi" w:cstheme="minorHAnsi"/>
        </w:rPr>
        <w:t xml:space="preserve">to more accurately represent what you saw the moment you took the photo. </w:t>
      </w:r>
    </w:p>
    <w:p w14:paraId="3A392391" w14:textId="1A19990D" w:rsidR="000F7028" w:rsidRPr="00414F19" w:rsidRDefault="000F7028" w:rsidP="00FB6EF7">
      <w:pPr>
        <w:pStyle w:val="NormalWeb"/>
        <w:numPr>
          <w:ilvl w:val="0"/>
          <w:numId w:val="15"/>
        </w:numPr>
        <w:spacing w:before="0" w:beforeAutospacing="0" w:after="180" w:afterAutospacing="0"/>
        <w:jc w:val="both"/>
        <w:rPr>
          <w:rFonts w:asciiTheme="minorHAnsi" w:hAnsiTheme="minorHAnsi" w:cstheme="minorHAnsi"/>
        </w:rPr>
      </w:pPr>
      <w:r w:rsidRPr="00414F19">
        <w:rPr>
          <w:rFonts w:asciiTheme="minorHAnsi" w:hAnsiTheme="minorHAnsi" w:cstheme="minorHAnsi"/>
        </w:rPr>
        <w:t xml:space="preserve">to give </w:t>
      </w:r>
      <w:r w:rsidR="00414F19" w:rsidRPr="00414F19">
        <w:rPr>
          <w:rFonts w:asciiTheme="minorHAnsi" w:hAnsiTheme="minorHAnsi" w:cstheme="minorHAnsi"/>
        </w:rPr>
        <w:t>colours</w:t>
      </w:r>
      <w:r w:rsidRPr="00414F19">
        <w:rPr>
          <w:rFonts w:asciiTheme="minorHAnsi" w:hAnsiTheme="minorHAnsi" w:cstheme="minorHAnsi"/>
        </w:rPr>
        <w:t xml:space="preserve"> specific artistic looks</w:t>
      </w:r>
      <w:r w:rsidR="00414F19">
        <w:rPr>
          <w:rFonts w:asciiTheme="minorHAnsi" w:hAnsiTheme="minorHAnsi" w:cstheme="minorHAnsi"/>
        </w:rPr>
        <w:t xml:space="preserve"> </w:t>
      </w:r>
      <w:proofErr w:type="gramStart"/>
      <w:r w:rsidR="00AE6251">
        <w:rPr>
          <w:rFonts w:asciiTheme="minorHAnsi" w:hAnsiTheme="minorHAnsi" w:cstheme="minorHAnsi"/>
        </w:rPr>
        <w:t>e.g.</w:t>
      </w:r>
      <w:proofErr w:type="gramEnd"/>
      <w:r w:rsidR="00414F19">
        <w:rPr>
          <w:rFonts w:asciiTheme="minorHAnsi" w:hAnsiTheme="minorHAnsi" w:cstheme="minorHAnsi"/>
        </w:rPr>
        <w:t xml:space="preserve"> Darker blue skies</w:t>
      </w:r>
      <w:r w:rsidRPr="00414F19">
        <w:rPr>
          <w:rFonts w:asciiTheme="minorHAnsi" w:hAnsiTheme="minorHAnsi" w:cstheme="minorHAnsi"/>
        </w:rPr>
        <w:t xml:space="preserve">. </w:t>
      </w:r>
    </w:p>
    <w:p w14:paraId="3D164A8B" w14:textId="0CDDFBB7" w:rsidR="000F7028" w:rsidRPr="00414F19" w:rsidRDefault="000F7028" w:rsidP="00FB6EF7">
      <w:pPr>
        <w:pStyle w:val="NormalWeb"/>
        <w:numPr>
          <w:ilvl w:val="0"/>
          <w:numId w:val="15"/>
        </w:numPr>
        <w:spacing w:before="0" w:beforeAutospacing="0" w:after="180" w:afterAutospacing="0"/>
        <w:jc w:val="both"/>
        <w:rPr>
          <w:rFonts w:asciiTheme="minorHAnsi" w:hAnsiTheme="minorHAnsi" w:cstheme="minorHAnsi"/>
        </w:rPr>
      </w:pPr>
      <w:r w:rsidRPr="00414F19">
        <w:rPr>
          <w:rFonts w:asciiTheme="minorHAnsi" w:hAnsiTheme="minorHAnsi" w:cstheme="minorHAnsi"/>
        </w:rPr>
        <w:t xml:space="preserve">to create specific </w:t>
      </w:r>
      <w:r w:rsidR="00414F19" w:rsidRPr="00414F19">
        <w:rPr>
          <w:rFonts w:asciiTheme="minorHAnsi" w:hAnsiTheme="minorHAnsi" w:cstheme="minorHAnsi"/>
        </w:rPr>
        <w:t>colour</w:t>
      </w:r>
      <w:r w:rsidR="00414F19">
        <w:rPr>
          <w:rFonts w:asciiTheme="minorHAnsi" w:hAnsiTheme="minorHAnsi" w:cstheme="minorHAnsi"/>
        </w:rPr>
        <w:t xml:space="preserve"> </w:t>
      </w:r>
      <w:r w:rsidRPr="00414F19">
        <w:rPr>
          <w:rStyle w:val="Emphasis"/>
          <w:rFonts w:asciiTheme="minorHAnsi" w:eastAsiaTheme="majorEastAsia" w:hAnsiTheme="minorHAnsi" w:cstheme="minorHAnsi"/>
        </w:rPr>
        <w:t>combinations</w:t>
      </w:r>
      <w:r w:rsidRPr="00414F19">
        <w:rPr>
          <w:rFonts w:asciiTheme="minorHAnsi" w:hAnsiTheme="minorHAnsi" w:cstheme="minorHAnsi"/>
        </w:rPr>
        <w:t xml:space="preserve">. You simply use the </w:t>
      </w:r>
      <w:r w:rsidR="00414F19" w:rsidRPr="00414F19">
        <w:rPr>
          <w:rFonts w:asciiTheme="minorHAnsi" w:hAnsiTheme="minorHAnsi" w:cstheme="minorHAnsi"/>
        </w:rPr>
        <w:t>colour</w:t>
      </w:r>
      <w:r w:rsidRPr="00414F19">
        <w:rPr>
          <w:rFonts w:asciiTheme="minorHAnsi" w:hAnsiTheme="minorHAnsi" w:cstheme="minorHAnsi"/>
        </w:rPr>
        <w:t xml:space="preserve"> wheel to identify two </w:t>
      </w:r>
      <w:r w:rsidR="00414F19" w:rsidRPr="00414F19">
        <w:rPr>
          <w:rFonts w:asciiTheme="minorHAnsi" w:hAnsiTheme="minorHAnsi" w:cstheme="minorHAnsi"/>
        </w:rPr>
        <w:t>colours</w:t>
      </w:r>
      <w:r w:rsidRPr="00414F19">
        <w:rPr>
          <w:rFonts w:asciiTheme="minorHAnsi" w:hAnsiTheme="minorHAnsi" w:cstheme="minorHAnsi"/>
        </w:rPr>
        <w:t xml:space="preserve"> that look good together, then you shift the Hue sliders until you get the </w:t>
      </w:r>
      <w:r w:rsidR="00414F19" w:rsidRPr="00414F19">
        <w:rPr>
          <w:rFonts w:asciiTheme="minorHAnsi" w:hAnsiTheme="minorHAnsi" w:cstheme="minorHAnsi"/>
        </w:rPr>
        <w:t>result,</w:t>
      </w:r>
      <w:r w:rsidRPr="00414F19">
        <w:rPr>
          <w:rFonts w:asciiTheme="minorHAnsi" w:hAnsiTheme="minorHAnsi" w:cstheme="minorHAnsi"/>
        </w:rPr>
        <w:t xml:space="preserve"> you’re after.</w:t>
      </w:r>
    </w:p>
    <w:p w14:paraId="343F21AB" w14:textId="2896DB0D" w:rsidR="000F7028" w:rsidRDefault="000F7028" w:rsidP="00FB6EF7"/>
    <w:p w14:paraId="3E5E484E" w14:textId="77777777" w:rsidR="002C1686" w:rsidRDefault="002C1686" w:rsidP="00FB6EF7"/>
    <w:p w14:paraId="74FB686C" w14:textId="573F811E" w:rsidR="000F7028" w:rsidRPr="002C1686" w:rsidRDefault="000F7028" w:rsidP="00FB6EF7">
      <w:pPr>
        <w:rPr>
          <w:rFonts w:asciiTheme="minorHAnsi" w:hAnsiTheme="minorHAnsi" w:cstheme="minorHAnsi"/>
          <w:b/>
          <w:bCs/>
          <w:color w:val="00243F"/>
          <w:sz w:val="28"/>
          <w:szCs w:val="28"/>
        </w:rPr>
      </w:pPr>
      <w:r w:rsidRPr="002C1686">
        <w:rPr>
          <w:rFonts w:asciiTheme="minorHAnsi" w:hAnsiTheme="minorHAnsi" w:cstheme="minorHAnsi"/>
          <w:b/>
          <w:bCs/>
          <w:color w:val="00243F"/>
          <w:sz w:val="28"/>
          <w:szCs w:val="28"/>
        </w:rPr>
        <w:t>Saturation adjustments</w:t>
      </w:r>
    </w:p>
    <w:p w14:paraId="5446533C" w14:textId="707F15BA" w:rsidR="000F7028" w:rsidRDefault="000F7028" w:rsidP="00FB6EF7">
      <w:pPr>
        <w:pStyle w:val="NormalWeb"/>
        <w:spacing w:before="0" w:beforeAutospacing="0" w:after="180" w:afterAutospacing="0"/>
        <w:jc w:val="both"/>
        <w:rPr>
          <w:rFonts w:asciiTheme="minorHAnsi" w:hAnsiTheme="minorHAnsi" w:cstheme="minorHAnsi"/>
        </w:rPr>
      </w:pPr>
      <w:r w:rsidRPr="00FB6EF7">
        <w:rPr>
          <w:rFonts w:asciiTheme="minorHAnsi" w:hAnsiTheme="minorHAnsi" w:cstheme="minorHAnsi"/>
        </w:rPr>
        <w:t xml:space="preserve">Saturation refers to </w:t>
      </w:r>
      <w:r w:rsidR="00FB6EF7" w:rsidRPr="00FB6EF7">
        <w:rPr>
          <w:rFonts w:asciiTheme="minorHAnsi" w:hAnsiTheme="minorHAnsi" w:cstheme="minorHAnsi"/>
        </w:rPr>
        <w:t>colour</w:t>
      </w:r>
      <w:r w:rsidRPr="00FB6EF7">
        <w:rPr>
          <w:rFonts w:asciiTheme="minorHAnsi" w:hAnsiTheme="minorHAnsi" w:cstheme="minorHAnsi"/>
        </w:rPr>
        <w:t xml:space="preserve"> intensity, so by boosting </w:t>
      </w:r>
      <w:r w:rsidR="00FB6EF7" w:rsidRPr="00FB6EF7">
        <w:rPr>
          <w:rFonts w:asciiTheme="minorHAnsi" w:hAnsiTheme="minorHAnsi" w:cstheme="minorHAnsi"/>
        </w:rPr>
        <w:t>colour</w:t>
      </w:r>
      <w:r w:rsidRPr="00FB6EF7">
        <w:rPr>
          <w:rFonts w:asciiTheme="minorHAnsi" w:hAnsiTheme="minorHAnsi" w:cstheme="minorHAnsi"/>
        </w:rPr>
        <w:t xml:space="preserve"> saturation, you’ll end up with eye-popping, vivid greens, reds, and blues. On the other hand, by reducing </w:t>
      </w:r>
      <w:r w:rsidR="00FB6EF7" w:rsidRPr="00FB6EF7">
        <w:rPr>
          <w:rFonts w:asciiTheme="minorHAnsi" w:hAnsiTheme="minorHAnsi" w:cstheme="minorHAnsi"/>
        </w:rPr>
        <w:t>colour</w:t>
      </w:r>
      <w:r w:rsidRPr="00FB6EF7">
        <w:rPr>
          <w:rFonts w:asciiTheme="minorHAnsi" w:hAnsiTheme="minorHAnsi" w:cstheme="minorHAnsi"/>
        </w:rPr>
        <w:t xml:space="preserve"> saturation, you’ll end up with more subdued, faded greens, reds, and blues.</w:t>
      </w:r>
    </w:p>
    <w:p w14:paraId="56717861" w14:textId="00CC9AF5" w:rsidR="00FB6EF7" w:rsidRPr="00FB6EF7" w:rsidRDefault="00FB6EF7" w:rsidP="00FB6EF7">
      <w:pPr>
        <w:pStyle w:val="NormalWeb"/>
        <w:spacing w:before="0" w:beforeAutospacing="0" w:after="180" w:afterAutospacing="0"/>
        <w:jc w:val="both"/>
        <w:rPr>
          <w:rFonts w:asciiTheme="minorHAnsi" w:hAnsiTheme="minorHAnsi" w:cstheme="minorHAnsi"/>
        </w:rPr>
      </w:pPr>
      <w:r>
        <w:rPr>
          <w:rFonts w:asciiTheme="minorHAnsi" w:hAnsiTheme="minorHAnsi" w:cstheme="minorHAnsi"/>
        </w:rPr>
        <w:t>Specific colours are targeted and so you can desaturate one colour and saturate a different colour.</w:t>
      </w:r>
    </w:p>
    <w:p w14:paraId="325D11D2" w14:textId="3B18C7E8" w:rsidR="000F7028" w:rsidRPr="00FB6EF7" w:rsidRDefault="00BB2E27" w:rsidP="00FB6EF7">
      <w:pPr>
        <w:pStyle w:val="NormalWeb"/>
        <w:spacing w:before="0" w:beforeAutospacing="0" w:after="180" w:afterAutospacing="0"/>
        <w:jc w:val="both"/>
        <w:rPr>
          <w:rFonts w:asciiTheme="minorHAnsi" w:hAnsiTheme="minorHAnsi" w:cstheme="minorHAnsi"/>
        </w:rPr>
      </w:pPr>
      <w:r>
        <w:rPr>
          <w:rFonts w:asciiTheme="minorHAnsi" w:hAnsiTheme="minorHAnsi" w:cstheme="minorHAnsi"/>
        </w:rPr>
        <w:t>Saturation is useful for:</w:t>
      </w:r>
    </w:p>
    <w:p w14:paraId="378174CA" w14:textId="684E9D34" w:rsidR="000F7028" w:rsidRPr="00FB6EF7" w:rsidRDefault="000F7028" w:rsidP="00FB6EF7">
      <w:pPr>
        <w:pStyle w:val="NormalWeb"/>
        <w:numPr>
          <w:ilvl w:val="0"/>
          <w:numId w:val="16"/>
        </w:numPr>
        <w:spacing w:before="0" w:beforeAutospacing="0" w:after="180" w:afterAutospacing="0"/>
        <w:jc w:val="both"/>
        <w:rPr>
          <w:rFonts w:asciiTheme="minorHAnsi" w:hAnsiTheme="minorHAnsi" w:cstheme="minorHAnsi"/>
        </w:rPr>
      </w:pPr>
      <w:r w:rsidRPr="00FB6EF7">
        <w:rPr>
          <w:rFonts w:asciiTheme="minorHAnsi" w:hAnsiTheme="minorHAnsi" w:cstheme="minorHAnsi"/>
        </w:rPr>
        <w:t xml:space="preserve">to make your photo </w:t>
      </w:r>
      <w:r w:rsidR="00FB6EF7" w:rsidRPr="00FB6EF7">
        <w:rPr>
          <w:rFonts w:asciiTheme="minorHAnsi" w:hAnsiTheme="minorHAnsi" w:cstheme="minorHAnsi"/>
        </w:rPr>
        <w:t>truer</w:t>
      </w:r>
      <w:r w:rsidRPr="00FB6EF7">
        <w:rPr>
          <w:rFonts w:asciiTheme="minorHAnsi" w:hAnsiTheme="minorHAnsi" w:cstheme="minorHAnsi"/>
        </w:rPr>
        <w:t xml:space="preserve"> to life. RAW files tend to look undersaturated, so by boosting specific </w:t>
      </w:r>
      <w:r w:rsidR="00FB6EF7" w:rsidRPr="00FB6EF7">
        <w:rPr>
          <w:rFonts w:asciiTheme="minorHAnsi" w:hAnsiTheme="minorHAnsi" w:cstheme="minorHAnsi"/>
        </w:rPr>
        <w:t>colours</w:t>
      </w:r>
      <w:r w:rsidRPr="00FB6EF7">
        <w:rPr>
          <w:rFonts w:asciiTheme="minorHAnsi" w:hAnsiTheme="minorHAnsi" w:cstheme="minorHAnsi"/>
        </w:rPr>
        <w:t>, you can recreate the scene as you remember it.</w:t>
      </w:r>
    </w:p>
    <w:p w14:paraId="7C6A3881" w14:textId="28321125" w:rsidR="000F7028" w:rsidRPr="00FB6EF7" w:rsidRDefault="00BB2E27" w:rsidP="00FB6EF7">
      <w:pPr>
        <w:pStyle w:val="NormalWeb"/>
        <w:numPr>
          <w:ilvl w:val="0"/>
          <w:numId w:val="16"/>
        </w:numPr>
        <w:spacing w:before="0" w:beforeAutospacing="0" w:after="180" w:afterAutospacing="0"/>
        <w:jc w:val="both"/>
        <w:rPr>
          <w:rFonts w:asciiTheme="minorHAnsi" w:hAnsiTheme="minorHAnsi" w:cstheme="minorHAnsi"/>
        </w:rPr>
      </w:pPr>
      <w:r w:rsidRPr="00FB6EF7">
        <w:rPr>
          <w:rFonts w:asciiTheme="minorHAnsi" w:hAnsiTheme="minorHAnsi" w:cstheme="minorHAnsi"/>
        </w:rPr>
        <w:t>A</w:t>
      </w:r>
      <w:r w:rsidR="000F7028" w:rsidRPr="00FB6EF7">
        <w:rPr>
          <w:rFonts w:asciiTheme="minorHAnsi" w:hAnsiTheme="minorHAnsi" w:cstheme="minorHAnsi"/>
        </w:rPr>
        <w:t>rtistic</w:t>
      </w:r>
      <w:r>
        <w:rPr>
          <w:rFonts w:asciiTheme="minorHAnsi" w:hAnsiTheme="minorHAnsi" w:cstheme="minorHAnsi"/>
        </w:rPr>
        <w:t xml:space="preserve"> looks.</w:t>
      </w:r>
      <w:r w:rsidR="000F7028" w:rsidRPr="00FB6EF7">
        <w:rPr>
          <w:rFonts w:asciiTheme="minorHAnsi" w:hAnsiTheme="minorHAnsi" w:cstheme="minorHAnsi"/>
        </w:rPr>
        <w:t xml:space="preserve"> </w:t>
      </w:r>
      <w:r>
        <w:rPr>
          <w:rFonts w:asciiTheme="minorHAnsi" w:hAnsiTheme="minorHAnsi" w:cstheme="minorHAnsi"/>
        </w:rPr>
        <w:t>Y</w:t>
      </w:r>
      <w:r w:rsidR="000F7028" w:rsidRPr="00FB6EF7">
        <w:rPr>
          <w:rFonts w:asciiTheme="minorHAnsi" w:hAnsiTheme="minorHAnsi" w:cstheme="minorHAnsi"/>
        </w:rPr>
        <w:t xml:space="preserve">ou might make one or two main </w:t>
      </w:r>
      <w:r w:rsidR="00FB6EF7" w:rsidRPr="00FB6EF7">
        <w:rPr>
          <w:rFonts w:asciiTheme="minorHAnsi" w:hAnsiTheme="minorHAnsi" w:cstheme="minorHAnsi"/>
        </w:rPr>
        <w:t>colours</w:t>
      </w:r>
      <w:r w:rsidR="000F7028" w:rsidRPr="00FB6EF7">
        <w:rPr>
          <w:rFonts w:asciiTheme="minorHAnsi" w:hAnsiTheme="minorHAnsi" w:cstheme="minorHAnsi"/>
        </w:rPr>
        <w:t xml:space="preserve"> pop while letting the others recede. </w:t>
      </w:r>
      <w:r>
        <w:rPr>
          <w:rFonts w:asciiTheme="minorHAnsi" w:hAnsiTheme="minorHAnsi" w:cstheme="minorHAnsi"/>
        </w:rPr>
        <w:t>D</w:t>
      </w:r>
      <w:r w:rsidR="000F7028" w:rsidRPr="00FB6EF7">
        <w:rPr>
          <w:rFonts w:asciiTheme="minorHAnsi" w:hAnsiTheme="minorHAnsi" w:cstheme="minorHAnsi"/>
        </w:rPr>
        <w:t>esaturat</w:t>
      </w:r>
      <w:r>
        <w:rPr>
          <w:rFonts w:asciiTheme="minorHAnsi" w:hAnsiTheme="minorHAnsi" w:cstheme="minorHAnsi"/>
        </w:rPr>
        <w:t>ing</w:t>
      </w:r>
      <w:r w:rsidR="000F7028" w:rsidRPr="00FB6EF7">
        <w:rPr>
          <w:rFonts w:asciiTheme="minorHAnsi" w:hAnsiTheme="minorHAnsi" w:cstheme="minorHAnsi"/>
        </w:rPr>
        <w:t xml:space="preserve"> distracting background </w:t>
      </w:r>
      <w:r w:rsidR="00FB6EF7" w:rsidRPr="00FB6EF7">
        <w:rPr>
          <w:rFonts w:asciiTheme="minorHAnsi" w:hAnsiTheme="minorHAnsi" w:cstheme="minorHAnsi"/>
        </w:rPr>
        <w:t>colours</w:t>
      </w:r>
      <w:r w:rsidR="000F7028" w:rsidRPr="00FB6EF7">
        <w:rPr>
          <w:rFonts w:asciiTheme="minorHAnsi" w:hAnsiTheme="minorHAnsi" w:cstheme="minorHAnsi"/>
        </w:rPr>
        <w:t xml:space="preserve"> while saturating interesting foreground </w:t>
      </w:r>
      <w:r w:rsidR="00FB6EF7" w:rsidRPr="00FB6EF7">
        <w:rPr>
          <w:rFonts w:asciiTheme="minorHAnsi" w:hAnsiTheme="minorHAnsi" w:cstheme="minorHAnsi"/>
        </w:rPr>
        <w:t>colour</w:t>
      </w:r>
      <w:r>
        <w:rPr>
          <w:rFonts w:asciiTheme="minorHAnsi" w:hAnsiTheme="minorHAnsi" w:cstheme="minorHAnsi"/>
        </w:rPr>
        <w:t>s, you</w:t>
      </w:r>
      <w:r w:rsidR="000F7028" w:rsidRPr="00FB6EF7">
        <w:rPr>
          <w:rFonts w:asciiTheme="minorHAnsi" w:hAnsiTheme="minorHAnsi" w:cstheme="minorHAnsi"/>
        </w:rPr>
        <w:t xml:space="preserve"> can help focus the viewer on the main subject.</w:t>
      </w:r>
    </w:p>
    <w:p w14:paraId="1206A5E0" w14:textId="10C12D5A" w:rsidR="000F7028" w:rsidRPr="00FB6EF7" w:rsidRDefault="000F7028" w:rsidP="00FB6EF7">
      <w:pPr>
        <w:pStyle w:val="NormalWeb"/>
        <w:numPr>
          <w:ilvl w:val="0"/>
          <w:numId w:val="16"/>
        </w:numPr>
        <w:spacing w:before="0" w:beforeAutospacing="0" w:after="180" w:afterAutospacing="0"/>
        <w:jc w:val="both"/>
        <w:rPr>
          <w:rFonts w:asciiTheme="minorHAnsi" w:hAnsiTheme="minorHAnsi" w:cstheme="minorHAnsi"/>
        </w:rPr>
      </w:pPr>
      <w:r w:rsidRPr="00FB6EF7">
        <w:rPr>
          <w:rFonts w:asciiTheme="minorHAnsi" w:hAnsiTheme="minorHAnsi" w:cstheme="minorHAnsi"/>
        </w:rPr>
        <w:t xml:space="preserve">to help achieve specific </w:t>
      </w:r>
      <w:r w:rsidR="00FB6EF7" w:rsidRPr="00FB6EF7">
        <w:rPr>
          <w:rFonts w:asciiTheme="minorHAnsi" w:hAnsiTheme="minorHAnsi" w:cstheme="minorHAnsi"/>
        </w:rPr>
        <w:t>colour</w:t>
      </w:r>
      <w:r w:rsidRPr="00FB6EF7">
        <w:rPr>
          <w:rFonts w:asciiTheme="minorHAnsi" w:hAnsiTheme="minorHAnsi" w:cstheme="minorHAnsi"/>
        </w:rPr>
        <w:t xml:space="preserve"> palettes. Simply desaturate the </w:t>
      </w:r>
      <w:r w:rsidR="00FB6EF7" w:rsidRPr="00FB6EF7">
        <w:rPr>
          <w:rFonts w:asciiTheme="minorHAnsi" w:hAnsiTheme="minorHAnsi" w:cstheme="minorHAnsi"/>
        </w:rPr>
        <w:t>colours</w:t>
      </w:r>
      <w:r w:rsidRPr="00FB6EF7">
        <w:rPr>
          <w:rFonts w:asciiTheme="minorHAnsi" w:hAnsiTheme="minorHAnsi" w:cstheme="minorHAnsi"/>
        </w:rPr>
        <w:t xml:space="preserve"> </w:t>
      </w:r>
      <w:r w:rsidR="00BB2E27">
        <w:rPr>
          <w:rFonts w:asciiTheme="minorHAnsi" w:hAnsiTheme="minorHAnsi" w:cstheme="minorHAnsi"/>
        </w:rPr>
        <w:t>that do not conform</w:t>
      </w:r>
      <w:r w:rsidRPr="00FB6EF7">
        <w:rPr>
          <w:rFonts w:asciiTheme="minorHAnsi" w:hAnsiTheme="minorHAnsi" w:cstheme="minorHAnsi"/>
        </w:rPr>
        <w:t xml:space="preserve"> to your desired </w:t>
      </w:r>
      <w:r w:rsidR="00FB6EF7" w:rsidRPr="00FB6EF7">
        <w:rPr>
          <w:rFonts w:asciiTheme="minorHAnsi" w:hAnsiTheme="minorHAnsi" w:cstheme="minorHAnsi"/>
        </w:rPr>
        <w:t>colour</w:t>
      </w:r>
      <w:r w:rsidRPr="00FB6EF7">
        <w:rPr>
          <w:rFonts w:asciiTheme="minorHAnsi" w:hAnsiTheme="minorHAnsi" w:cstheme="minorHAnsi"/>
        </w:rPr>
        <w:t xml:space="preserve"> palette, and you’re good to go! (</w:t>
      </w:r>
    </w:p>
    <w:p w14:paraId="05222698" w14:textId="31F068D1" w:rsidR="000F7028" w:rsidRDefault="000F7028" w:rsidP="00FB6EF7"/>
    <w:p w14:paraId="47786A18" w14:textId="00C5D27D" w:rsidR="000F7028" w:rsidRPr="00BB2E27" w:rsidRDefault="000F7028" w:rsidP="00BB2E27">
      <w:pPr>
        <w:rPr>
          <w:rFonts w:asciiTheme="minorHAnsi" w:hAnsiTheme="minorHAnsi" w:cstheme="minorHAnsi"/>
          <w:b/>
          <w:bCs/>
          <w:color w:val="00243F"/>
          <w:sz w:val="28"/>
          <w:szCs w:val="28"/>
        </w:rPr>
      </w:pPr>
      <w:r w:rsidRPr="00BB2E27">
        <w:rPr>
          <w:rFonts w:asciiTheme="minorHAnsi" w:hAnsiTheme="minorHAnsi" w:cstheme="minorHAnsi"/>
          <w:b/>
          <w:bCs/>
          <w:color w:val="00243F"/>
          <w:sz w:val="28"/>
          <w:szCs w:val="28"/>
        </w:rPr>
        <w:t>Luminance adjustments</w:t>
      </w:r>
    </w:p>
    <w:p w14:paraId="7A988655" w14:textId="2CD4CD6C" w:rsidR="000F7028" w:rsidRPr="00BB2E27" w:rsidRDefault="00BB2E27" w:rsidP="00BB2E27">
      <w:pPr>
        <w:pStyle w:val="NormalWeb"/>
        <w:spacing w:before="0" w:beforeAutospacing="0" w:after="180" w:afterAutospacing="0"/>
        <w:jc w:val="both"/>
        <w:rPr>
          <w:rFonts w:asciiTheme="minorHAnsi" w:hAnsiTheme="minorHAnsi" w:cstheme="minorHAnsi"/>
        </w:rPr>
      </w:pPr>
      <w:r w:rsidRPr="00BB2E27">
        <w:rPr>
          <w:rFonts w:asciiTheme="minorHAnsi" w:hAnsiTheme="minorHAnsi" w:cstheme="minorHAnsi"/>
        </w:rPr>
        <w:t>T</w:t>
      </w:r>
      <w:r w:rsidR="000F7028" w:rsidRPr="00BB2E27">
        <w:rPr>
          <w:rFonts w:asciiTheme="minorHAnsi" w:hAnsiTheme="minorHAnsi" w:cstheme="minorHAnsi"/>
        </w:rPr>
        <w:t xml:space="preserve">he Luminance sliders target brightness values for specific </w:t>
      </w:r>
      <w:r w:rsidRPr="00BB2E27">
        <w:rPr>
          <w:rFonts w:asciiTheme="minorHAnsi" w:hAnsiTheme="minorHAnsi" w:cstheme="minorHAnsi"/>
        </w:rPr>
        <w:t>colours</w:t>
      </w:r>
      <w:r w:rsidR="000F7028" w:rsidRPr="00BB2E27">
        <w:rPr>
          <w:rFonts w:asciiTheme="minorHAnsi" w:hAnsiTheme="minorHAnsi" w:cstheme="minorHAnsi"/>
        </w:rPr>
        <w:t>.</w:t>
      </w:r>
      <w:r w:rsidR="00230CF1">
        <w:rPr>
          <w:rFonts w:asciiTheme="minorHAnsi" w:hAnsiTheme="minorHAnsi" w:cstheme="minorHAnsi"/>
        </w:rPr>
        <w:t xml:space="preserve"> </w:t>
      </w:r>
      <w:r w:rsidR="000F7028" w:rsidRPr="00BB2E27">
        <w:rPr>
          <w:rFonts w:asciiTheme="minorHAnsi" w:hAnsiTheme="minorHAnsi" w:cstheme="minorHAnsi"/>
        </w:rPr>
        <w:t>Boost</w:t>
      </w:r>
      <w:r>
        <w:rPr>
          <w:rFonts w:asciiTheme="minorHAnsi" w:hAnsiTheme="minorHAnsi" w:cstheme="minorHAnsi"/>
        </w:rPr>
        <w:t>ing</w:t>
      </w:r>
      <w:r w:rsidR="000F7028" w:rsidRPr="00BB2E27">
        <w:rPr>
          <w:rFonts w:asciiTheme="minorHAnsi" w:hAnsiTheme="minorHAnsi" w:cstheme="minorHAnsi"/>
        </w:rPr>
        <w:t xml:space="preserve"> the </w:t>
      </w:r>
      <w:r>
        <w:rPr>
          <w:rFonts w:asciiTheme="minorHAnsi" w:hAnsiTheme="minorHAnsi" w:cstheme="minorHAnsi"/>
        </w:rPr>
        <w:t>b</w:t>
      </w:r>
      <w:r w:rsidR="000F7028" w:rsidRPr="00BB2E27">
        <w:rPr>
          <w:rFonts w:asciiTheme="minorHAnsi" w:hAnsiTheme="minorHAnsi" w:cstheme="minorHAnsi"/>
        </w:rPr>
        <w:t xml:space="preserve">lue slider, the blues become brighter; reduce the </w:t>
      </w:r>
      <w:r w:rsidRPr="00BB2E27">
        <w:rPr>
          <w:rFonts w:asciiTheme="minorHAnsi" w:hAnsiTheme="minorHAnsi" w:cstheme="minorHAnsi"/>
        </w:rPr>
        <w:t>green</w:t>
      </w:r>
      <w:r w:rsidR="000F7028" w:rsidRPr="00BB2E27">
        <w:rPr>
          <w:rFonts w:asciiTheme="minorHAnsi" w:hAnsiTheme="minorHAnsi" w:cstheme="minorHAnsi"/>
        </w:rPr>
        <w:t xml:space="preserve"> slider, and the greens become darker</w:t>
      </w:r>
      <w:r>
        <w:rPr>
          <w:rFonts w:asciiTheme="minorHAnsi" w:hAnsiTheme="minorHAnsi" w:cstheme="minorHAnsi"/>
        </w:rPr>
        <w:t xml:space="preserve"> etc.</w:t>
      </w:r>
    </w:p>
    <w:p w14:paraId="48667486" w14:textId="14167B62" w:rsidR="000F7028" w:rsidRPr="00BB2E27" w:rsidRDefault="000F7028" w:rsidP="00BB2E27">
      <w:pPr>
        <w:pStyle w:val="NormalWeb"/>
        <w:spacing w:before="0" w:beforeAutospacing="0" w:after="180" w:afterAutospacing="0"/>
        <w:jc w:val="both"/>
        <w:rPr>
          <w:rFonts w:asciiTheme="minorHAnsi" w:hAnsiTheme="minorHAnsi" w:cstheme="minorHAnsi"/>
        </w:rPr>
      </w:pPr>
      <w:r w:rsidRPr="00BB2E27">
        <w:rPr>
          <w:rFonts w:asciiTheme="minorHAnsi" w:hAnsiTheme="minorHAnsi" w:cstheme="minorHAnsi"/>
        </w:rPr>
        <w:lastRenderedPageBreak/>
        <w:t xml:space="preserve">Luminance adjustments are especially effective </w:t>
      </w:r>
      <w:r w:rsidR="00BB2E27">
        <w:rPr>
          <w:rFonts w:asciiTheme="minorHAnsi" w:hAnsiTheme="minorHAnsi" w:cstheme="minorHAnsi"/>
        </w:rPr>
        <w:t xml:space="preserve">for creating contrast </w:t>
      </w:r>
      <w:r w:rsidRPr="00BB2E27">
        <w:rPr>
          <w:rFonts w:asciiTheme="minorHAnsi" w:hAnsiTheme="minorHAnsi" w:cstheme="minorHAnsi"/>
        </w:rPr>
        <w:t xml:space="preserve">in </w:t>
      </w:r>
      <w:r w:rsidR="00BB2E27">
        <w:rPr>
          <w:rFonts w:asciiTheme="minorHAnsi" w:hAnsiTheme="minorHAnsi" w:cstheme="minorHAnsi"/>
        </w:rPr>
        <w:t>an</w:t>
      </w:r>
      <w:r w:rsidRPr="00BB2E27">
        <w:rPr>
          <w:rFonts w:asciiTheme="minorHAnsi" w:hAnsiTheme="minorHAnsi" w:cstheme="minorHAnsi"/>
        </w:rPr>
        <w:t xml:space="preserve"> image. For instance, you can boost the luminance values of subject </w:t>
      </w:r>
      <w:r w:rsidR="00BB2E27" w:rsidRPr="00BB2E27">
        <w:rPr>
          <w:rFonts w:asciiTheme="minorHAnsi" w:hAnsiTheme="minorHAnsi" w:cstheme="minorHAnsi"/>
        </w:rPr>
        <w:t>colours</w:t>
      </w:r>
      <w:r w:rsidRPr="00BB2E27">
        <w:rPr>
          <w:rFonts w:asciiTheme="minorHAnsi" w:hAnsiTheme="minorHAnsi" w:cstheme="minorHAnsi"/>
        </w:rPr>
        <w:t xml:space="preserve"> while reducing the luminance values of background </w:t>
      </w:r>
      <w:r w:rsidR="00BB2E27" w:rsidRPr="00BB2E27">
        <w:rPr>
          <w:rFonts w:asciiTheme="minorHAnsi" w:hAnsiTheme="minorHAnsi" w:cstheme="minorHAnsi"/>
        </w:rPr>
        <w:t>colours</w:t>
      </w:r>
      <w:r w:rsidRPr="00BB2E27">
        <w:rPr>
          <w:rFonts w:asciiTheme="minorHAnsi" w:hAnsiTheme="minorHAnsi" w:cstheme="minorHAnsi"/>
        </w:rPr>
        <w:t>. That way, your subject will pop off the screen while the background recedes.</w:t>
      </w:r>
    </w:p>
    <w:p w14:paraId="1D910615" w14:textId="78D2EF68" w:rsidR="000F7028" w:rsidRPr="00BB2E27" w:rsidRDefault="000F7028" w:rsidP="00BB2E27">
      <w:pPr>
        <w:pStyle w:val="NormalWeb"/>
        <w:spacing w:before="0" w:beforeAutospacing="0" w:after="180" w:afterAutospacing="0"/>
        <w:jc w:val="both"/>
        <w:rPr>
          <w:rFonts w:asciiTheme="minorHAnsi" w:hAnsiTheme="minorHAnsi" w:cstheme="minorHAnsi"/>
        </w:rPr>
      </w:pPr>
      <w:r w:rsidRPr="00BB2E27">
        <w:rPr>
          <w:rFonts w:asciiTheme="minorHAnsi" w:hAnsiTheme="minorHAnsi" w:cstheme="minorHAnsi"/>
        </w:rPr>
        <w:t xml:space="preserve">You can also use luminance adjustments to handle image distractions. If you darken down distracting </w:t>
      </w:r>
      <w:r w:rsidR="00230CF1" w:rsidRPr="00BB2E27">
        <w:rPr>
          <w:rFonts w:asciiTheme="minorHAnsi" w:hAnsiTheme="minorHAnsi" w:cstheme="minorHAnsi"/>
        </w:rPr>
        <w:t>colours</w:t>
      </w:r>
      <w:r w:rsidRPr="00BB2E27">
        <w:rPr>
          <w:rFonts w:asciiTheme="minorHAnsi" w:hAnsiTheme="minorHAnsi" w:cstheme="minorHAnsi"/>
        </w:rPr>
        <w:t>, you can simplify the shot and effectively focus the viewer. (That’s why it’s always a good idea to do a “distraction check” while editing! Identify any distracting elements, then use the Luminance sliders to make them recede.)</w:t>
      </w:r>
    </w:p>
    <w:p w14:paraId="610C4906" w14:textId="5DCC3F89" w:rsidR="000F7028" w:rsidRPr="00BB2E27" w:rsidRDefault="000F7028" w:rsidP="000F7028">
      <w:pPr>
        <w:rPr>
          <w:rFonts w:asciiTheme="minorHAnsi" w:hAnsiTheme="minorHAnsi" w:cstheme="minorHAnsi"/>
        </w:rPr>
      </w:pPr>
    </w:p>
    <w:p w14:paraId="2F5A63AA" w14:textId="68B79B43" w:rsidR="000F7028" w:rsidRPr="00230CF1" w:rsidRDefault="00230CF1" w:rsidP="00230CF1">
      <w:pPr>
        <w:rPr>
          <w:rFonts w:asciiTheme="minorHAnsi" w:hAnsiTheme="minorHAnsi" w:cstheme="minorHAnsi"/>
          <w:b/>
          <w:bCs/>
          <w:color w:val="00243F"/>
          <w:sz w:val="28"/>
          <w:szCs w:val="28"/>
        </w:rPr>
      </w:pPr>
      <w:r w:rsidRPr="00230CF1">
        <w:rPr>
          <w:rFonts w:asciiTheme="minorHAnsi" w:hAnsiTheme="minorHAnsi" w:cstheme="minorHAnsi"/>
          <w:b/>
          <w:bCs/>
          <w:color w:val="00243F"/>
          <w:sz w:val="28"/>
          <w:szCs w:val="28"/>
        </w:rPr>
        <w:t>Using the target icon to make HSL Adjustments</w:t>
      </w:r>
    </w:p>
    <w:p w14:paraId="4CE3C0C6" w14:textId="77777777" w:rsidR="000F7028" w:rsidRPr="00230CF1" w:rsidRDefault="000F7028" w:rsidP="00230CF1">
      <w:pPr>
        <w:pStyle w:val="NormalWeb"/>
        <w:spacing w:before="0" w:beforeAutospacing="0" w:after="180" w:afterAutospacing="0"/>
        <w:jc w:val="both"/>
        <w:rPr>
          <w:rFonts w:asciiTheme="minorHAnsi" w:hAnsiTheme="minorHAnsi" w:cstheme="minorHAnsi"/>
        </w:rPr>
      </w:pPr>
      <w:r w:rsidRPr="00230CF1">
        <w:rPr>
          <w:rFonts w:asciiTheme="minorHAnsi" w:hAnsiTheme="minorHAnsi" w:cstheme="minorHAnsi"/>
        </w:rPr>
        <w:t>First, click the target icon next to either the Hue, Saturation, or Luminance sliders:</w:t>
      </w:r>
    </w:p>
    <w:p w14:paraId="58674B3D" w14:textId="036AB1C0" w:rsidR="000F7028" w:rsidRPr="00230CF1" w:rsidRDefault="000F7028" w:rsidP="00230CF1">
      <w:pPr>
        <w:rPr>
          <w:rFonts w:asciiTheme="minorHAnsi" w:hAnsiTheme="minorHAnsi" w:cstheme="minorHAnsi"/>
        </w:rPr>
      </w:pPr>
      <w:r w:rsidRPr="00230CF1">
        <w:rPr>
          <w:rFonts w:asciiTheme="minorHAnsi" w:hAnsiTheme="minorHAnsi" w:cstheme="minorHAnsi"/>
          <w:noProof/>
        </w:rPr>
        <w:drawing>
          <wp:anchor distT="0" distB="0" distL="114300" distR="180340" simplePos="0" relativeHeight="251661312" behindDoc="1" locked="0" layoutInCell="1" allowOverlap="1" wp14:anchorId="159780C8" wp14:editId="1C513503">
            <wp:simplePos x="0" y="0"/>
            <wp:positionH relativeFrom="column">
              <wp:posOffset>0</wp:posOffset>
            </wp:positionH>
            <wp:positionV relativeFrom="paragraph">
              <wp:posOffset>318</wp:posOffset>
            </wp:positionV>
            <wp:extent cx="3142800" cy="2494800"/>
            <wp:effectExtent l="0" t="0" r="635" b="1270"/>
            <wp:wrapTight wrapText="right">
              <wp:wrapPolygon edited="0">
                <wp:start x="0" y="0"/>
                <wp:lineTo x="0" y="21446"/>
                <wp:lineTo x="21473" y="21446"/>
                <wp:lineTo x="21473" y="0"/>
                <wp:lineTo x="0" y="0"/>
              </wp:wrapPolygon>
            </wp:wrapTight>
            <wp:docPr id="3" name="Picture 3" descr="Lightroom HS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ghtroom HSL pan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2800" cy="249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BF791" w14:textId="096FC2FE" w:rsidR="000F7028" w:rsidRPr="00230CF1" w:rsidRDefault="00230CF1" w:rsidP="00230CF1">
      <w:pPr>
        <w:pStyle w:val="NormalWeb"/>
        <w:spacing w:before="0" w:beforeAutospacing="0" w:after="180" w:afterAutospacing="0"/>
        <w:jc w:val="both"/>
        <w:rPr>
          <w:rFonts w:asciiTheme="minorHAnsi" w:hAnsiTheme="minorHAnsi" w:cstheme="minorHAnsi"/>
        </w:rPr>
      </w:pPr>
      <w:r>
        <w:rPr>
          <w:rFonts w:asciiTheme="minorHAnsi" w:hAnsiTheme="minorHAnsi" w:cstheme="minorHAnsi"/>
        </w:rPr>
        <w:t>I</w:t>
      </w:r>
      <w:r w:rsidR="000F7028" w:rsidRPr="00230CF1">
        <w:rPr>
          <w:rFonts w:asciiTheme="minorHAnsi" w:hAnsiTheme="minorHAnsi" w:cstheme="minorHAnsi"/>
        </w:rPr>
        <w:t xml:space="preserve">dentify the area of your image that you wish to adjust. Click </w:t>
      </w:r>
      <w:r>
        <w:rPr>
          <w:rFonts w:asciiTheme="minorHAnsi" w:hAnsiTheme="minorHAnsi" w:cstheme="minorHAnsi"/>
        </w:rPr>
        <w:t xml:space="preserve">and drag the </w:t>
      </w:r>
      <w:r w:rsidRPr="00230CF1">
        <w:rPr>
          <w:rFonts w:asciiTheme="minorHAnsi" w:hAnsiTheme="minorHAnsi" w:cstheme="minorHAnsi"/>
        </w:rPr>
        <w:t>cursor</w:t>
      </w:r>
      <w:r w:rsidR="000F7028" w:rsidRPr="00230CF1">
        <w:rPr>
          <w:rFonts w:asciiTheme="minorHAnsi" w:hAnsiTheme="minorHAnsi" w:cstheme="minorHAnsi"/>
        </w:rPr>
        <w:t xml:space="preserve"> over </w:t>
      </w:r>
      <w:r>
        <w:rPr>
          <w:rFonts w:asciiTheme="minorHAnsi" w:hAnsiTheme="minorHAnsi" w:cstheme="minorHAnsi"/>
        </w:rPr>
        <w:t>this area. Dragging upwards increases the corresponding colour slider and dragging downwards reduces the colour slider’s effect. This target icon is available for hue, saturation and luminance adjustments.</w:t>
      </w:r>
    </w:p>
    <w:p w14:paraId="418D683A" w14:textId="1F9834AF" w:rsidR="000F7028" w:rsidRDefault="000F7028" w:rsidP="00CD7306"/>
    <w:p w14:paraId="04DBAA87" w14:textId="77777777" w:rsidR="00AE6251" w:rsidRDefault="00AE6251" w:rsidP="00CD7306"/>
    <w:p w14:paraId="2BFE34A5" w14:textId="77777777" w:rsidR="00AE6251" w:rsidRDefault="00AE6251" w:rsidP="00CD7306"/>
    <w:p w14:paraId="0DCF0EA5" w14:textId="77777777" w:rsidR="00AE6251" w:rsidRDefault="00AE6251" w:rsidP="00CD7306"/>
    <w:p w14:paraId="2D29F012" w14:textId="52367263" w:rsidR="00230CF1" w:rsidRDefault="00230CF1" w:rsidP="00CD7306">
      <w:r>
        <w:t>Acknowledgment: This material has been adapted from – Adam Welch</w:t>
      </w:r>
    </w:p>
    <w:p w14:paraId="5CB2F906" w14:textId="52C9324E" w:rsidR="002F59E4" w:rsidRDefault="00000000" w:rsidP="00CD7306">
      <w:hyperlink r:id="rId12" w:history="1">
        <w:r w:rsidR="002F59E4" w:rsidRPr="00252A70">
          <w:rPr>
            <w:rStyle w:val="Hyperlink"/>
          </w:rPr>
          <w:t>https://digital-photography-school.com/understanding-the-hsl-panel-in-lightroom-for-beginners/</w:t>
        </w:r>
      </w:hyperlink>
    </w:p>
    <w:p w14:paraId="503BAF05" w14:textId="1CB62384" w:rsidR="007F4DCF" w:rsidRDefault="007F4DCF" w:rsidP="00CD7306"/>
    <w:p w14:paraId="127D4A7C" w14:textId="23CA189D" w:rsidR="007F4DCF" w:rsidRDefault="007F4DCF" w:rsidP="00CD7306"/>
    <w:p w14:paraId="1B1EF4B0" w14:textId="0D9DB984" w:rsidR="00230CF1" w:rsidRDefault="00230CF1" w:rsidP="00CD7306"/>
    <w:p w14:paraId="76E2AB8E" w14:textId="1D91AE81" w:rsidR="00230CF1" w:rsidRDefault="00230CF1" w:rsidP="00CD7306">
      <w:pPr>
        <w:rPr>
          <w:b/>
          <w:bCs/>
          <w:sz w:val="32"/>
          <w:szCs w:val="32"/>
        </w:rPr>
      </w:pPr>
      <w:r w:rsidRPr="00230CF1">
        <w:rPr>
          <w:b/>
          <w:bCs/>
          <w:sz w:val="32"/>
          <w:szCs w:val="32"/>
        </w:rPr>
        <w:t>The Colour Grading Panel</w:t>
      </w:r>
    </w:p>
    <w:p w14:paraId="5164D781" w14:textId="72F0BEAF" w:rsidR="00230CF1" w:rsidRPr="00EE16C3" w:rsidRDefault="00230CF1" w:rsidP="00EE16C3">
      <w:pPr>
        <w:pStyle w:val="NormalWeb"/>
        <w:shd w:val="clear" w:color="auto" w:fill="FFFFFF"/>
        <w:spacing w:before="0" w:beforeAutospacing="0" w:after="0" w:afterAutospacing="0"/>
        <w:jc w:val="both"/>
        <w:rPr>
          <w:rFonts w:asciiTheme="minorHAnsi" w:hAnsiTheme="minorHAnsi" w:cstheme="minorHAnsi"/>
        </w:rPr>
      </w:pPr>
      <w:r w:rsidRPr="00EE16C3">
        <w:rPr>
          <w:rFonts w:asciiTheme="minorHAnsi" w:hAnsiTheme="minorHAnsi" w:cstheme="minorHAnsi"/>
          <w:color w:val="363636"/>
        </w:rPr>
        <w:t>The Colour Grading Tool is used to introduce a specific colour into your photos. This colour can be added in areas, such as the shadows, midtones or highlights, or globally across the image. With the help of two additional sliders, you can adjust exactly how it’s applied</w:t>
      </w:r>
      <w:r w:rsidR="00EE16C3" w:rsidRPr="00EE16C3">
        <w:rPr>
          <w:rFonts w:asciiTheme="minorHAnsi" w:hAnsiTheme="minorHAnsi" w:cstheme="minorHAnsi"/>
          <w:color w:val="363636"/>
        </w:rPr>
        <w:t>.</w:t>
      </w:r>
    </w:p>
    <w:p w14:paraId="78E0568A" w14:textId="77777777" w:rsidR="00230CF1" w:rsidRPr="00230CF1" w:rsidRDefault="00230CF1" w:rsidP="00EE16C3">
      <w:pPr>
        <w:rPr>
          <w:sz w:val="32"/>
          <w:szCs w:val="32"/>
        </w:rPr>
      </w:pPr>
    </w:p>
    <w:p w14:paraId="6BEF9872" w14:textId="77777777" w:rsidR="007F4DCF" w:rsidRPr="00EE16C3" w:rsidRDefault="007F4DCF" w:rsidP="00EE16C3">
      <w:pPr>
        <w:rPr>
          <w:rFonts w:asciiTheme="minorHAnsi" w:hAnsiTheme="minorHAnsi" w:cstheme="minorHAnsi"/>
          <w:b/>
          <w:bCs/>
          <w:color w:val="00243F"/>
          <w:sz w:val="28"/>
          <w:szCs w:val="28"/>
        </w:rPr>
      </w:pPr>
      <w:r w:rsidRPr="00EE16C3">
        <w:rPr>
          <w:rFonts w:asciiTheme="minorHAnsi" w:hAnsiTheme="minorHAnsi" w:cstheme="minorHAnsi"/>
          <w:b/>
          <w:bCs/>
          <w:color w:val="00243F"/>
          <w:sz w:val="28"/>
          <w:szCs w:val="28"/>
        </w:rPr>
        <w:t>Tool Layout &amp; Overview</w:t>
      </w:r>
    </w:p>
    <w:p w14:paraId="61B82E85" w14:textId="0A11B550" w:rsidR="007F4DCF" w:rsidRPr="00EE16C3" w:rsidRDefault="007F4DCF" w:rsidP="00AE6251">
      <w:pPr>
        <w:rPr>
          <w:rFonts w:asciiTheme="minorHAnsi" w:hAnsiTheme="minorHAnsi" w:cstheme="minorHAnsi"/>
        </w:rPr>
      </w:pPr>
      <w:r>
        <w:t xml:space="preserve">The </w:t>
      </w:r>
      <w:r w:rsidR="00EE16C3">
        <w:t>Colour</w:t>
      </w:r>
      <w:r>
        <w:t xml:space="preserve"> Grading Tool is located in the</w:t>
      </w:r>
      <w:r w:rsidR="00EE16C3">
        <w:t xml:space="preserve"> development module </w:t>
      </w:r>
      <w:r>
        <w:t>directly beneath HSL/</w:t>
      </w:r>
      <w:r w:rsidR="00EE16C3">
        <w:t>Colour</w:t>
      </w:r>
      <w:r>
        <w:t xml:space="preserve">. Click on the tab to expand the panel to find the default tool layout. Here you </w:t>
      </w:r>
      <w:r w:rsidR="00AE6251">
        <w:t>see</w:t>
      </w:r>
      <w:r>
        <w:t xml:space="preserve"> five small icons, three </w:t>
      </w:r>
      <w:r w:rsidR="00EE16C3">
        <w:t>colour</w:t>
      </w:r>
      <w:r>
        <w:t xml:space="preserve"> wheels with a slider beneath each, and a Blending and Balance slider at the bottom.</w:t>
      </w:r>
    </w:p>
    <w:p w14:paraId="157667A8" w14:textId="19D94BD7" w:rsidR="00EE16C3" w:rsidRDefault="00C46D81" w:rsidP="007F4DCF">
      <w:pPr>
        <w:shd w:val="clear" w:color="auto" w:fill="FFFFFF"/>
        <w:rPr>
          <w:rFonts w:ascii="Quicksand" w:hAnsi="Quicksand"/>
          <w:color w:val="363636"/>
          <w:sz w:val="27"/>
          <w:szCs w:val="27"/>
        </w:rPr>
      </w:pPr>
      <w:r w:rsidRPr="00C46D81">
        <w:rPr>
          <w:rFonts w:asciiTheme="minorHAnsi" w:hAnsiTheme="minorHAnsi" w:cstheme="minorHAnsi"/>
          <w:noProof/>
          <w:szCs w:val="24"/>
        </w:rPr>
        <w:lastRenderedPageBreak/>
        <w:drawing>
          <wp:inline distT="0" distB="0" distL="0" distR="0" wp14:anchorId="403F2F3A" wp14:editId="53039FC8">
            <wp:extent cx="5715000" cy="609600"/>
            <wp:effectExtent l="0" t="0" r="0" b="0"/>
            <wp:docPr id="25" name="Picture 25" descr="Color Grading Tool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lor Grading Tool Layou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609600"/>
                    </a:xfrm>
                    <a:prstGeom prst="rect">
                      <a:avLst/>
                    </a:prstGeom>
                    <a:noFill/>
                    <a:ln>
                      <a:noFill/>
                    </a:ln>
                  </pic:spPr>
                </pic:pic>
              </a:graphicData>
            </a:graphic>
          </wp:inline>
        </w:drawing>
      </w:r>
    </w:p>
    <w:p w14:paraId="5B937B4D" w14:textId="5BD61118" w:rsidR="007F4DCF" w:rsidRPr="00C46D81" w:rsidRDefault="007F4DCF" w:rsidP="00C46D81">
      <w:pPr>
        <w:jc w:val="left"/>
        <w:rPr>
          <w:rFonts w:asciiTheme="minorHAnsi" w:hAnsiTheme="minorHAnsi" w:cstheme="minorHAnsi"/>
          <w:b/>
          <w:bCs/>
          <w:szCs w:val="24"/>
        </w:rPr>
      </w:pPr>
      <w:r w:rsidRPr="00C46D81">
        <w:rPr>
          <w:rFonts w:asciiTheme="minorHAnsi" w:hAnsiTheme="minorHAnsi" w:cstheme="minorHAnsi"/>
          <w:b/>
          <w:bCs/>
          <w:szCs w:val="24"/>
        </w:rPr>
        <w:t>Adjust Icons</w:t>
      </w:r>
    </w:p>
    <w:p w14:paraId="43EE2BB0" w14:textId="77777777" w:rsidR="007F4DCF" w:rsidRPr="00C46D81" w:rsidRDefault="007F4DCF" w:rsidP="00C46D81">
      <w:pPr>
        <w:jc w:val="left"/>
        <w:rPr>
          <w:rFonts w:asciiTheme="minorHAnsi" w:hAnsiTheme="minorHAnsi" w:cstheme="minorHAnsi"/>
          <w:szCs w:val="24"/>
        </w:rPr>
      </w:pPr>
      <w:r w:rsidRPr="00C46D81">
        <w:rPr>
          <w:rFonts w:asciiTheme="minorHAnsi" w:hAnsiTheme="minorHAnsi" w:cstheme="minorHAnsi"/>
          <w:szCs w:val="24"/>
        </w:rPr>
        <w:t>The first feature comes in the shape of 5 smaller icons, all circular and representing a wheel. These icons serve as buttons and change the beneath layout based on which tones you want to target:</w:t>
      </w:r>
    </w:p>
    <w:p w14:paraId="0C2635E4" w14:textId="38E03013" w:rsidR="007F4DCF" w:rsidRPr="00C46D81" w:rsidRDefault="007F4DCF" w:rsidP="00C46D81">
      <w:pPr>
        <w:pStyle w:val="ListParagraph"/>
        <w:numPr>
          <w:ilvl w:val="0"/>
          <w:numId w:val="17"/>
        </w:numPr>
        <w:jc w:val="left"/>
        <w:rPr>
          <w:rFonts w:asciiTheme="minorHAnsi" w:hAnsiTheme="minorHAnsi" w:cstheme="minorHAnsi"/>
          <w:szCs w:val="24"/>
        </w:rPr>
      </w:pPr>
      <w:r w:rsidRPr="00C46D81">
        <w:rPr>
          <w:rStyle w:val="Strong"/>
          <w:rFonts w:asciiTheme="minorHAnsi" w:hAnsiTheme="minorHAnsi" w:cstheme="minorHAnsi"/>
          <w:color w:val="363636"/>
          <w:szCs w:val="24"/>
        </w:rPr>
        <w:t>3-Way</w:t>
      </w:r>
      <w:r w:rsidR="00C46D81">
        <w:rPr>
          <w:rFonts w:asciiTheme="minorHAnsi" w:hAnsiTheme="minorHAnsi" w:cstheme="minorHAnsi"/>
          <w:szCs w:val="24"/>
        </w:rPr>
        <w:t xml:space="preserve"> </w:t>
      </w:r>
      <w:r w:rsidRPr="00C46D81">
        <w:rPr>
          <w:rFonts w:asciiTheme="minorHAnsi" w:hAnsiTheme="minorHAnsi" w:cstheme="minorHAnsi"/>
          <w:szCs w:val="24"/>
        </w:rPr>
        <w:t xml:space="preserve">is the default layout where you can adjust the Midtones, Shadows and Highlight </w:t>
      </w:r>
      <w:r w:rsidR="00C46D81" w:rsidRPr="00C46D81">
        <w:rPr>
          <w:rFonts w:asciiTheme="minorHAnsi" w:hAnsiTheme="minorHAnsi" w:cstheme="minorHAnsi"/>
          <w:szCs w:val="24"/>
        </w:rPr>
        <w:t>colour</w:t>
      </w:r>
      <w:r w:rsidRPr="00C46D81">
        <w:rPr>
          <w:rFonts w:asciiTheme="minorHAnsi" w:hAnsiTheme="minorHAnsi" w:cstheme="minorHAnsi"/>
          <w:szCs w:val="24"/>
        </w:rPr>
        <w:t xml:space="preserve"> wheels</w:t>
      </w:r>
    </w:p>
    <w:p w14:paraId="30EE1CFB" w14:textId="077053AE" w:rsidR="007F4DCF" w:rsidRPr="00C46D81" w:rsidRDefault="007F4DCF" w:rsidP="00C46D81">
      <w:pPr>
        <w:pStyle w:val="ListParagraph"/>
        <w:numPr>
          <w:ilvl w:val="0"/>
          <w:numId w:val="17"/>
        </w:numPr>
        <w:jc w:val="left"/>
        <w:rPr>
          <w:rFonts w:asciiTheme="minorHAnsi" w:hAnsiTheme="minorHAnsi" w:cstheme="minorHAnsi"/>
          <w:szCs w:val="24"/>
        </w:rPr>
      </w:pPr>
      <w:r w:rsidRPr="00C46D81">
        <w:rPr>
          <w:rStyle w:val="Strong"/>
          <w:rFonts w:asciiTheme="minorHAnsi" w:hAnsiTheme="minorHAnsi" w:cstheme="minorHAnsi"/>
          <w:color w:val="363636"/>
          <w:szCs w:val="24"/>
        </w:rPr>
        <w:t>Shadows</w:t>
      </w:r>
      <w:r w:rsidR="00C46D81">
        <w:rPr>
          <w:rStyle w:val="Strong"/>
          <w:rFonts w:asciiTheme="minorHAnsi" w:hAnsiTheme="minorHAnsi" w:cstheme="minorHAnsi"/>
          <w:color w:val="363636"/>
          <w:szCs w:val="24"/>
        </w:rPr>
        <w:t xml:space="preserve"> </w:t>
      </w:r>
      <w:r w:rsidR="00C46D81">
        <w:rPr>
          <w:rFonts w:asciiTheme="minorHAnsi" w:hAnsiTheme="minorHAnsi" w:cstheme="minorHAnsi"/>
          <w:szCs w:val="24"/>
        </w:rPr>
        <w:t>displays the colour wheel</w:t>
      </w:r>
      <w:r w:rsidRPr="00C46D81">
        <w:rPr>
          <w:rFonts w:asciiTheme="minorHAnsi" w:hAnsiTheme="minorHAnsi" w:cstheme="minorHAnsi"/>
          <w:szCs w:val="24"/>
        </w:rPr>
        <w:t xml:space="preserve"> targeting the shadows</w:t>
      </w:r>
    </w:p>
    <w:p w14:paraId="39DAA905" w14:textId="584ECBCF" w:rsidR="007F4DCF" w:rsidRPr="00C46D81" w:rsidRDefault="007F4DCF" w:rsidP="00C46D81">
      <w:pPr>
        <w:pStyle w:val="ListParagraph"/>
        <w:numPr>
          <w:ilvl w:val="0"/>
          <w:numId w:val="17"/>
        </w:numPr>
        <w:jc w:val="left"/>
        <w:rPr>
          <w:rFonts w:asciiTheme="minorHAnsi" w:hAnsiTheme="minorHAnsi" w:cstheme="minorHAnsi"/>
          <w:szCs w:val="24"/>
        </w:rPr>
      </w:pPr>
      <w:r w:rsidRPr="00C46D81">
        <w:rPr>
          <w:rStyle w:val="Strong"/>
          <w:rFonts w:asciiTheme="minorHAnsi" w:hAnsiTheme="minorHAnsi" w:cstheme="minorHAnsi"/>
          <w:color w:val="363636"/>
          <w:szCs w:val="24"/>
        </w:rPr>
        <w:t>Midtones</w:t>
      </w:r>
      <w:r w:rsidR="00C46D81">
        <w:rPr>
          <w:rStyle w:val="Strong"/>
          <w:rFonts w:asciiTheme="minorHAnsi" w:hAnsiTheme="minorHAnsi" w:cstheme="minorHAnsi"/>
          <w:color w:val="363636"/>
          <w:szCs w:val="24"/>
        </w:rPr>
        <w:t xml:space="preserve"> </w:t>
      </w:r>
      <w:r w:rsidR="00C46D81">
        <w:rPr>
          <w:rFonts w:asciiTheme="minorHAnsi" w:hAnsiTheme="minorHAnsi" w:cstheme="minorHAnsi"/>
          <w:szCs w:val="24"/>
        </w:rPr>
        <w:t>displays the colour wheel</w:t>
      </w:r>
      <w:r w:rsidRPr="00C46D81">
        <w:rPr>
          <w:rFonts w:asciiTheme="minorHAnsi" w:hAnsiTheme="minorHAnsi" w:cstheme="minorHAnsi"/>
          <w:szCs w:val="24"/>
        </w:rPr>
        <w:t xml:space="preserve"> targeting the midtones</w:t>
      </w:r>
    </w:p>
    <w:p w14:paraId="1492E482" w14:textId="71579B61" w:rsidR="007F4DCF" w:rsidRPr="00C46D81" w:rsidRDefault="007F4DCF" w:rsidP="00C46D81">
      <w:pPr>
        <w:pStyle w:val="ListParagraph"/>
        <w:numPr>
          <w:ilvl w:val="0"/>
          <w:numId w:val="17"/>
        </w:numPr>
        <w:jc w:val="left"/>
        <w:rPr>
          <w:rFonts w:asciiTheme="minorHAnsi" w:hAnsiTheme="minorHAnsi" w:cstheme="minorHAnsi"/>
          <w:szCs w:val="24"/>
        </w:rPr>
      </w:pPr>
      <w:r w:rsidRPr="00C46D81">
        <w:rPr>
          <w:rStyle w:val="Strong"/>
          <w:rFonts w:asciiTheme="minorHAnsi" w:hAnsiTheme="minorHAnsi" w:cstheme="minorHAnsi"/>
          <w:color w:val="363636"/>
          <w:szCs w:val="24"/>
        </w:rPr>
        <w:t>Highlights</w:t>
      </w:r>
      <w:r w:rsidR="00C46D81">
        <w:rPr>
          <w:rFonts w:asciiTheme="minorHAnsi" w:hAnsiTheme="minorHAnsi" w:cstheme="minorHAnsi"/>
          <w:szCs w:val="24"/>
        </w:rPr>
        <w:t xml:space="preserve"> displays the colour wheel</w:t>
      </w:r>
      <w:r w:rsidRPr="00C46D81">
        <w:rPr>
          <w:rFonts w:asciiTheme="minorHAnsi" w:hAnsiTheme="minorHAnsi" w:cstheme="minorHAnsi"/>
          <w:szCs w:val="24"/>
        </w:rPr>
        <w:t xml:space="preserve"> targeting the highlights</w:t>
      </w:r>
    </w:p>
    <w:p w14:paraId="625511D6" w14:textId="31633CF6" w:rsidR="007F4DCF" w:rsidRPr="00C46D81" w:rsidRDefault="007F4DCF" w:rsidP="00C46D81">
      <w:pPr>
        <w:pStyle w:val="ListParagraph"/>
        <w:numPr>
          <w:ilvl w:val="0"/>
          <w:numId w:val="17"/>
        </w:numPr>
        <w:jc w:val="left"/>
        <w:rPr>
          <w:rFonts w:asciiTheme="minorHAnsi" w:hAnsiTheme="minorHAnsi" w:cstheme="minorHAnsi"/>
          <w:szCs w:val="24"/>
        </w:rPr>
      </w:pPr>
      <w:r w:rsidRPr="00C46D81">
        <w:rPr>
          <w:rStyle w:val="Strong"/>
          <w:rFonts w:asciiTheme="minorHAnsi" w:hAnsiTheme="minorHAnsi" w:cstheme="minorHAnsi"/>
          <w:color w:val="363636"/>
          <w:szCs w:val="24"/>
        </w:rPr>
        <w:t>Global</w:t>
      </w:r>
      <w:r w:rsidR="00C46D81">
        <w:rPr>
          <w:rStyle w:val="Strong"/>
          <w:rFonts w:asciiTheme="minorHAnsi" w:hAnsiTheme="minorHAnsi" w:cstheme="minorHAnsi"/>
          <w:color w:val="363636"/>
          <w:szCs w:val="24"/>
        </w:rPr>
        <w:t xml:space="preserve"> </w:t>
      </w:r>
      <w:r w:rsidRPr="00C46D81">
        <w:rPr>
          <w:rFonts w:asciiTheme="minorHAnsi" w:hAnsiTheme="minorHAnsi" w:cstheme="minorHAnsi"/>
          <w:szCs w:val="24"/>
        </w:rPr>
        <w:t xml:space="preserve">reveals a </w:t>
      </w:r>
      <w:r w:rsidR="00AE6251" w:rsidRPr="00C46D81">
        <w:rPr>
          <w:rFonts w:asciiTheme="minorHAnsi" w:hAnsiTheme="minorHAnsi" w:cstheme="minorHAnsi"/>
          <w:szCs w:val="24"/>
        </w:rPr>
        <w:t>colour</w:t>
      </w:r>
      <w:r w:rsidRPr="00C46D81">
        <w:rPr>
          <w:rFonts w:asciiTheme="minorHAnsi" w:hAnsiTheme="minorHAnsi" w:cstheme="minorHAnsi"/>
          <w:szCs w:val="24"/>
        </w:rPr>
        <w:t xml:space="preserve"> wheel that affects the entire image, regardless of its luminosity</w:t>
      </w:r>
    </w:p>
    <w:p w14:paraId="1FC9D4AC" w14:textId="77777777" w:rsidR="00C46D81" w:rsidRDefault="00C46D81" w:rsidP="00C46D81">
      <w:pPr>
        <w:jc w:val="left"/>
        <w:rPr>
          <w:rFonts w:asciiTheme="minorHAnsi" w:hAnsiTheme="minorHAnsi" w:cstheme="minorHAnsi"/>
          <w:szCs w:val="24"/>
        </w:rPr>
      </w:pPr>
    </w:p>
    <w:p w14:paraId="749A2AF0" w14:textId="0913F643" w:rsidR="007F4DCF" w:rsidRPr="00C46D81" w:rsidRDefault="00C46D81" w:rsidP="00C46D81">
      <w:pPr>
        <w:jc w:val="left"/>
        <w:rPr>
          <w:rFonts w:asciiTheme="minorHAnsi" w:hAnsiTheme="minorHAnsi" w:cstheme="minorHAnsi"/>
          <w:szCs w:val="24"/>
        </w:rPr>
      </w:pPr>
      <w:r>
        <w:rPr>
          <w:rFonts w:asciiTheme="minorHAnsi" w:hAnsiTheme="minorHAnsi" w:cstheme="minorHAnsi"/>
          <w:szCs w:val="24"/>
        </w:rPr>
        <w:t xml:space="preserve">It is best to use the individual colour wheels as the </w:t>
      </w:r>
      <w:proofErr w:type="gramStart"/>
      <w:r>
        <w:rPr>
          <w:rFonts w:asciiTheme="minorHAnsi" w:hAnsiTheme="minorHAnsi" w:cstheme="minorHAnsi"/>
          <w:szCs w:val="24"/>
        </w:rPr>
        <w:t>3 way</w:t>
      </w:r>
      <w:proofErr w:type="gramEnd"/>
      <w:r>
        <w:rPr>
          <w:rFonts w:asciiTheme="minorHAnsi" w:hAnsiTheme="minorHAnsi" w:cstheme="minorHAnsi"/>
          <w:szCs w:val="24"/>
        </w:rPr>
        <w:t xml:space="preserve"> </w:t>
      </w:r>
      <w:r w:rsidR="00AF1125">
        <w:rPr>
          <w:rFonts w:asciiTheme="minorHAnsi" w:hAnsiTheme="minorHAnsi" w:cstheme="minorHAnsi"/>
          <w:szCs w:val="24"/>
        </w:rPr>
        <w:t>layout is too small for accurate working.</w:t>
      </w:r>
    </w:p>
    <w:p w14:paraId="197A871C" w14:textId="77777777" w:rsidR="00AF1125" w:rsidRDefault="00AF1125" w:rsidP="00C46D81">
      <w:pPr>
        <w:jc w:val="left"/>
        <w:rPr>
          <w:rFonts w:asciiTheme="minorHAnsi" w:hAnsiTheme="minorHAnsi" w:cstheme="minorHAnsi"/>
          <w:szCs w:val="24"/>
        </w:rPr>
      </w:pPr>
    </w:p>
    <w:p w14:paraId="596E1E1D" w14:textId="755F02FD" w:rsidR="007F4DCF" w:rsidRPr="00AF1125" w:rsidRDefault="00AF1125" w:rsidP="00C46D81">
      <w:pPr>
        <w:jc w:val="left"/>
        <w:rPr>
          <w:rFonts w:asciiTheme="minorHAnsi" w:hAnsiTheme="minorHAnsi" w:cstheme="minorHAnsi"/>
          <w:b/>
          <w:bCs/>
          <w:szCs w:val="24"/>
        </w:rPr>
      </w:pPr>
      <w:r w:rsidRPr="00AF1125">
        <w:rPr>
          <w:rFonts w:asciiTheme="minorHAnsi" w:hAnsiTheme="minorHAnsi" w:cstheme="minorHAnsi"/>
          <w:b/>
          <w:bCs/>
          <w:szCs w:val="24"/>
        </w:rPr>
        <w:t>Colour</w:t>
      </w:r>
      <w:r w:rsidR="007F4DCF" w:rsidRPr="00AF1125">
        <w:rPr>
          <w:rFonts w:asciiTheme="minorHAnsi" w:hAnsiTheme="minorHAnsi" w:cstheme="minorHAnsi"/>
          <w:b/>
          <w:bCs/>
          <w:szCs w:val="24"/>
        </w:rPr>
        <w:t xml:space="preserve"> Wheels</w:t>
      </w:r>
    </w:p>
    <w:p w14:paraId="2F96FA01" w14:textId="77777777" w:rsidR="00913AC7" w:rsidRDefault="007F4DCF" w:rsidP="00913AC7">
      <w:r w:rsidRPr="00F75B10">
        <w:rPr>
          <w:noProof/>
        </w:rPr>
        <w:drawing>
          <wp:anchor distT="0" distB="0" distL="114300" distR="180340" simplePos="0" relativeHeight="251662336" behindDoc="1" locked="0" layoutInCell="1" allowOverlap="1" wp14:anchorId="7A1AD05E" wp14:editId="2B8AEAD9">
            <wp:simplePos x="0" y="0"/>
            <wp:positionH relativeFrom="column">
              <wp:posOffset>0</wp:posOffset>
            </wp:positionH>
            <wp:positionV relativeFrom="paragraph">
              <wp:posOffset>567</wp:posOffset>
            </wp:positionV>
            <wp:extent cx="3744000" cy="4010400"/>
            <wp:effectExtent l="0" t="0" r="8890" b="9525"/>
            <wp:wrapTight wrapText="right">
              <wp:wrapPolygon edited="0">
                <wp:start x="0" y="0"/>
                <wp:lineTo x="0" y="21549"/>
                <wp:lineTo x="21541" y="21549"/>
                <wp:lineTo x="21541" y="0"/>
                <wp:lineTo x="0" y="0"/>
              </wp:wrapPolygon>
            </wp:wrapTight>
            <wp:docPr id="24" name="Picture 24" descr="Color Wheels in Ligh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lor Wheels in Lightro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4000" cy="401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5B10">
        <w:t xml:space="preserve">The wheels, or circles, are used to introduce </w:t>
      </w:r>
      <w:r w:rsidR="00F75B10" w:rsidRPr="00F75B10">
        <w:t>colours</w:t>
      </w:r>
      <w:r w:rsidRPr="00F75B10">
        <w:t xml:space="preserve"> of different hues and saturation </w:t>
      </w:r>
      <w:r w:rsidR="00913AC7">
        <w:t xml:space="preserve">and luminance </w:t>
      </w:r>
      <w:r w:rsidRPr="00F75B10">
        <w:t xml:space="preserve">to specific parts of your images. </w:t>
      </w:r>
      <w:r w:rsidR="002F121E" w:rsidRPr="002F121E">
        <w:t xml:space="preserve">Inside each colour wheel, you will see a small circle - you just need to click and drag it to start </w:t>
      </w:r>
      <w:r w:rsidR="00913AC7" w:rsidRPr="002F121E">
        <w:t>colour</w:t>
      </w:r>
      <w:r w:rsidR="002F121E" w:rsidRPr="002F121E">
        <w:t xml:space="preserve"> grading</w:t>
      </w:r>
      <w:r w:rsidR="00913AC7">
        <w:t xml:space="preserve">. </w:t>
      </w:r>
    </w:p>
    <w:p w14:paraId="3E526EF4" w14:textId="2297AA32" w:rsidR="002F121E" w:rsidRPr="00913AC7" w:rsidRDefault="002F121E" w:rsidP="00913AC7">
      <w:pPr>
        <w:pStyle w:val="ListParagraph"/>
        <w:numPr>
          <w:ilvl w:val="0"/>
          <w:numId w:val="18"/>
        </w:numPr>
        <w:rPr>
          <w:rFonts w:cs="Calibri"/>
          <w:szCs w:val="24"/>
        </w:rPr>
      </w:pPr>
      <w:r w:rsidRPr="00913AC7">
        <w:rPr>
          <w:rFonts w:cs="Calibri"/>
          <w:szCs w:val="24"/>
        </w:rPr>
        <w:t>Moving</w:t>
      </w:r>
      <w:r w:rsidR="00913AC7">
        <w:rPr>
          <w:rFonts w:cs="Calibri"/>
          <w:szCs w:val="24"/>
        </w:rPr>
        <w:t xml:space="preserve"> </w:t>
      </w:r>
      <w:r w:rsidRPr="00913AC7">
        <w:rPr>
          <w:rFonts w:cs="Calibri"/>
          <w:szCs w:val="24"/>
        </w:rPr>
        <w:t>the small circle clockwise or counter-clockwise will change the hue.</w:t>
      </w:r>
    </w:p>
    <w:p w14:paraId="7B774FB1" w14:textId="2C3F6530" w:rsidR="002F121E" w:rsidRPr="00913AC7" w:rsidRDefault="002F121E" w:rsidP="00913AC7">
      <w:pPr>
        <w:pStyle w:val="ListParagraph"/>
        <w:numPr>
          <w:ilvl w:val="0"/>
          <w:numId w:val="18"/>
        </w:numPr>
        <w:rPr>
          <w:rFonts w:cs="Calibri"/>
          <w:szCs w:val="24"/>
        </w:rPr>
      </w:pPr>
      <w:r w:rsidRPr="00913AC7">
        <w:rPr>
          <w:rFonts w:cs="Calibri"/>
          <w:szCs w:val="24"/>
        </w:rPr>
        <w:t>Moving the circle towards the centre or the outside</w:t>
      </w:r>
      <w:r w:rsidR="00913AC7">
        <w:rPr>
          <w:rFonts w:cs="Calibri"/>
          <w:szCs w:val="24"/>
        </w:rPr>
        <w:t xml:space="preserve"> </w:t>
      </w:r>
      <w:r w:rsidRPr="00913AC7">
        <w:rPr>
          <w:rFonts w:cs="Calibri"/>
          <w:szCs w:val="24"/>
        </w:rPr>
        <w:t>will adjust the saturation.</w:t>
      </w:r>
    </w:p>
    <w:p w14:paraId="2B393D53" w14:textId="77777777" w:rsidR="002F121E" w:rsidRPr="00913AC7" w:rsidRDefault="002F121E" w:rsidP="00913AC7">
      <w:pPr>
        <w:pStyle w:val="ListParagraph"/>
        <w:numPr>
          <w:ilvl w:val="0"/>
          <w:numId w:val="18"/>
        </w:numPr>
        <w:rPr>
          <w:rFonts w:cs="Calibri"/>
          <w:szCs w:val="24"/>
        </w:rPr>
      </w:pPr>
      <w:r w:rsidRPr="00913AC7">
        <w:rPr>
          <w:rFonts w:cs="Calibri"/>
          <w:szCs w:val="24"/>
        </w:rPr>
        <w:t>Moving the slider underneath each colour wheel will adjust the luminance.</w:t>
      </w:r>
    </w:p>
    <w:p w14:paraId="72305A6B" w14:textId="77777777" w:rsidR="00F75B10" w:rsidRDefault="00F75B10" w:rsidP="00F75B10"/>
    <w:p w14:paraId="144A216D" w14:textId="03535174" w:rsidR="007F4DCF" w:rsidRDefault="007F4DCF" w:rsidP="00F75B10">
      <w:r>
        <w:lastRenderedPageBreak/>
        <w:t xml:space="preserve">There’s also an eye icon to toggle the effect on/off and a Luminance slider found beneath each wheel. The Luminance slider is used to increase the brightness of the selected </w:t>
      </w:r>
      <w:r w:rsidR="00F75B10">
        <w:t>colour</w:t>
      </w:r>
      <w:r>
        <w:t>.</w:t>
      </w:r>
    </w:p>
    <w:p w14:paraId="5D5C25A9" w14:textId="77777777" w:rsidR="00F75B10" w:rsidRDefault="00F75B10" w:rsidP="00F75B10">
      <w:pPr>
        <w:rPr>
          <w:b/>
          <w:bCs/>
        </w:rPr>
      </w:pPr>
    </w:p>
    <w:p w14:paraId="0D1DE616" w14:textId="5346C764" w:rsidR="007F4DCF" w:rsidRPr="00F75B10" w:rsidRDefault="007F4DCF" w:rsidP="00F75B10">
      <w:pPr>
        <w:rPr>
          <w:b/>
          <w:bCs/>
        </w:rPr>
      </w:pPr>
      <w:r w:rsidRPr="00F75B10">
        <w:rPr>
          <w:b/>
          <w:bCs/>
        </w:rPr>
        <w:t>Blending &amp; Balance Sliders</w:t>
      </w:r>
    </w:p>
    <w:p w14:paraId="63148C51" w14:textId="7F1A50C0" w:rsidR="00913AC7" w:rsidRDefault="007F4DCF" w:rsidP="00913AC7">
      <w:pPr>
        <w:rPr>
          <w:rFonts w:ascii="Times New Roman" w:hAnsi="Times New Roman"/>
          <w:color w:val="auto"/>
        </w:rPr>
      </w:pPr>
      <w:r w:rsidRPr="0052240B">
        <w:rPr>
          <w:rFonts w:asciiTheme="minorHAnsi" w:hAnsiTheme="minorHAnsi" w:cstheme="minorHAnsi"/>
          <w:noProof/>
          <w:szCs w:val="24"/>
        </w:rPr>
        <w:drawing>
          <wp:anchor distT="0" distB="0" distL="114300" distR="180340" simplePos="0" relativeHeight="251663360" behindDoc="1" locked="0" layoutInCell="1" allowOverlap="1" wp14:anchorId="63DF68E9" wp14:editId="4FE22FAC">
            <wp:simplePos x="0" y="0"/>
            <wp:positionH relativeFrom="column">
              <wp:posOffset>0</wp:posOffset>
            </wp:positionH>
            <wp:positionV relativeFrom="paragraph">
              <wp:posOffset>457</wp:posOffset>
            </wp:positionV>
            <wp:extent cx="2343600" cy="561600"/>
            <wp:effectExtent l="0" t="0" r="0" b="0"/>
            <wp:wrapTight wrapText="right">
              <wp:wrapPolygon edited="0">
                <wp:start x="0" y="0"/>
                <wp:lineTo x="0" y="20525"/>
                <wp:lineTo x="21424" y="20525"/>
                <wp:lineTo x="21424" y="0"/>
                <wp:lineTo x="0" y="0"/>
              </wp:wrapPolygon>
            </wp:wrapTight>
            <wp:docPr id="21" name="Picture 21" descr="Blending and Balance sliders in Color Grading Ligh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lending and Balance sliders in Color Grading Lightro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3600" cy="56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AC7">
        <w:rPr>
          <w:shd w:val="clear" w:color="auto" w:fill="FFFFFF"/>
        </w:rPr>
        <w:t>The Blending slider controls how much of the shadows, mid-tones, and highlights blend together.</w:t>
      </w:r>
    </w:p>
    <w:p w14:paraId="7B1EB05A" w14:textId="16D5F210" w:rsidR="0052240B" w:rsidRDefault="0052240B" w:rsidP="0052240B">
      <w:pPr>
        <w:rPr>
          <w:rStyle w:val="Strong"/>
          <w:rFonts w:asciiTheme="minorHAnsi" w:hAnsiTheme="minorHAnsi" w:cstheme="minorHAnsi"/>
          <w:color w:val="363636"/>
          <w:szCs w:val="24"/>
        </w:rPr>
      </w:pPr>
    </w:p>
    <w:p w14:paraId="68FB855C" w14:textId="0E0B2B24" w:rsidR="00913AC7" w:rsidRDefault="00913AC7" w:rsidP="00913AC7">
      <w:r>
        <w:t>The Balance slider determines whether shadows or highlights are more dominant.</w:t>
      </w:r>
    </w:p>
    <w:p w14:paraId="143802F3" w14:textId="77777777" w:rsidR="00913AC7" w:rsidRPr="00913AC7" w:rsidRDefault="00913AC7" w:rsidP="00913AC7">
      <w:pPr>
        <w:pStyle w:val="ListParagraph"/>
        <w:numPr>
          <w:ilvl w:val="0"/>
          <w:numId w:val="19"/>
        </w:numPr>
        <w:rPr>
          <w:rFonts w:ascii="inherit" w:hAnsi="inherit"/>
        </w:rPr>
      </w:pPr>
      <w:r w:rsidRPr="00913AC7">
        <w:rPr>
          <w:rFonts w:ascii="inherit" w:hAnsi="inherit"/>
        </w:rPr>
        <w:t>If you drag the slider to the right, you will see more tint from the highlights.</w:t>
      </w:r>
    </w:p>
    <w:p w14:paraId="43D5E6AA" w14:textId="77777777" w:rsidR="00913AC7" w:rsidRPr="00913AC7" w:rsidRDefault="00913AC7" w:rsidP="00913AC7">
      <w:pPr>
        <w:pStyle w:val="ListParagraph"/>
        <w:numPr>
          <w:ilvl w:val="0"/>
          <w:numId w:val="19"/>
        </w:numPr>
        <w:rPr>
          <w:rFonts w:ascii="inherit" w:hAnsi="inherit"/>
        </w:rPr>
      </w:pPr>
      <w:r w:rsidRPr="00913AC7">
        <w:rPr>
          <w:rFonts w:ascii="inherit" w:hAnsi="inherit"/>
        </w:rPr>
        <w:t>If you drag the slider to the left, you will see more tint from the shadows.</w:t>
      </w:r>
    </w:p>
    <w:p w14:paraId="46CD198C" w14:textId="383212A0" w:rsidR="0052240B" w:rsidRDefault="0052240B" w:rsidP="0052240B"/>
    <w:p w14:paraId="74015173" w14:textId="29A182A5" w:rsidR="0052240B" w:rsidRDefault="0052240B" w:rsidP="0052240B">
      <w:r>
        <w:t xml:space="preserve">Blending and balance sliders affect the image globally </w:t>
      </w:r>
    </w:p>
    <w:p w14:paraId="7E3512DB" w14:textId="77777777" w:rsidR="00913AC7" w:rsidRDefault="00913AC7" w:rsidP="00A550FE"/>
    <w:p w14:paraId="1B3D64E1" w14:textId="5F5B6540" w:rsidR="007F4DCF" w:rsidRPr="00A550FE" w:rsidRDefault="002F121E" w:rsidP="00A550FE">
      <w:pPr>
        <w:rPr>
          <w:b/>
          <w:bCs/>
        </w:rPr>
      </w:pPr>
      <w:r>
        <w:rPr>
          <w:noProof/>
        </w:rPr>
        <w:drawing>
          <wp:anchor distT="0" distB="0" distL="114300" distR="180340" simplePos="0" relativeHeight="251664384" behindDoc="1" locked="0" layoutInCell="1" allowOverlap="1" wp14:anchorId="0CC8AD61" wp14:editId="504833D9">
            <wp:simplePos x="0" y="0"/>
            <wp:positionH relativeFrom="margin">
              <wp:align>left</wp:align>
            </wp:positionH>
            <wp:positionV relativeFrom="paragraph">
              <wp:posOffset>214630</wp:posOffset>
            </wp:positionV>
            <wp:extent cx="2854325" cy="3302635"/>
            <wp:effectExtent l="0" t="0" r="3175" b="0"/>
            <wp:wrapTight wrapText="right">
              <wp:wrapPolygon edited="0">
                <wp:start x="0" y="0"/>
                <wp:lineTo x="0" y="21430"/>
                <wp:lineTo x="21480" y="21430"/>
                <wp:lineTo x="21480" y="0"/>
                <wp:lineTo x="0" y="0"/>
              </wp:wrapPolygon>
            </wp:wrapTight>
            <wp:docPr id="20" name="Picture 20" descr="Hue and Saturation sliders in Color Grad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ue and Saturation sliders in Color Grading t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4325" cy="330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DCF" w:rsidRPr="00A550FE">
        <w:rPr>
          <w:b/>
          <w:bCs/>
        </w:rPr>
        <w:t>The Hidden Hue &amp; Saturation Sliders</w:t>
      </w:r>
    </w:p>
    <w:p w14:paraId="1D53BB9F" w14:textId="1B31C4E6" w:rsidR="007F4DCF" w:rsidRDefault="007F4DCF" w:rsidP="00A550FE"/>
    <w:p w14:paraId="6638E5F1" w14:textId="7276E119" w:rsidR="007F4DCF" w:rsidRDefault="007F4DCF" w:rsidP="00A550FE">
      <w:r>
        <w:t xml:space="preserve">There are two more </w:t>
      </w:r>
      <w:r w:rsidR="00AE6251">
        <w:t>sliders -</w:t>
      </w:r>
      <w:r w:rsidR="00A550FE">
        <w:t xml:space="preserve"> a hue and a saturation slider </w:t>
      </w:r>
      <w:r>
        <w:t>the</w:t>
      </w:r>
      <w:r w:rsidR="00A550FE">
        <w:t xml:space="preserve"> </w:t>
      </w:r>
      <w:r w:rsidRPr="00A550FE">
        <w:t>Hue</w:t>
      </w:r>
      <w:r w:rsidR="00A550FE">
        <w:t xml:space="preserve"> </w:t>
      </w:r>
      <w:r w:rsidRPr="00A550FE">
        <w:t>and</w:t>
      </w:r>
      <w:r w:rsidR="00A550FE">
        <w:t xml:space="preserve"> </w:t>
      </w:r>
      <w:r w:rsidRPr="00A550FE">
        <w:t>Saturation</w:t>
      </w:r>
      <w:r w:rsidR="00A550FE">
        <w:t xml:space="preserve"> </w:t>
      </w:r>
      <w:r w:rsidRPr="00A550FE">
        <w:t>sliders. These are</w:t>
      </w:r>
      <w:r w:rsidR="00A550FE">
        <w:t xml:space="preserve"> opened by clicking on the arrow under the eye icon</w:t>
      </w:r>
      <w:r w:rsidRPr="00A550FE">
        <w:t xml:space="preserve"> </w:t>
      </w:r>
      <w:r w:rsidR="00A550FE">
        <w:t xml:space="preserve">when you are using the individual colour wheels. They are useful for fine tuning adjustments. </w:t>
      </w:r>
    </w:p>
    <w:p w14:paraId="4C9DBE10" w14:textId="3EABE36B" w:rsidR="00913AC7" w:rsidRDefault="00913AC7" w:rsidP="00913AC7"/>
    <w:p w14:paraId="3576BB88" w14:textId="656FEC75" w:rsidR="00913AC7" w:rsidRDefault="00913AC7" w:rsidP="00913AC7">
      <w:r>
        <w:t>The last icon at the top of the colour Grading Tool is the global colour wheel, which can be used to change the tint of the entire image. If you are only looking for a simple colour grading effect, you can use this global wheel as your primary tool. You can also use it as a final adjustment after making individual changes.</w:t>
      </w:r>
    </w:p>
    <w:p w14:paraId="40AE0E7A" w14:textId="77777777" w:rsidR="00624CF2" w:rsidRDefault="00624CF2" w:rsidP="00624CF2"/>
    <w:p w14:paraId="5F6CC557" w14:textId="77777777" w:rsidR="00624CF2" w:rsidRPr="00624CF2" w:rsidRDefault="00624CF2" w:rsidP="00624CF2">
      <w:pPr>
        <w:rPr>
          <w:b/>
          <w:bCs/>
        </w:rPr>
      </w:pPr>
      <w:r w:rsidRPr="00624CF2">
        <w:rPr>
          <w:b/>
          <w:bCs/>
        </w:rPr>
        <w:t>Why use Colour Grading?</w:t>
      </w:r>
    </w:p>
    <w:p w14:paraId="099C02C2" w14:textId="77777777" w:rsidR="00624CF2" w:rsidRPr="00624CF2" w:rsidRDefault="00624CF2" w:rsidP="00624CF2">
      <w:pPr>
        <w:pStyle w:val="ListParagraph"/>
        <w:numPr>
          <w:ilvl w:val="0"/>
          <w:numId w:val="20"/>
        </w:numPr>
        <w:rPr>
          <w:szCs w:val="24"/>
        </w:rPr>
      </w:pPr>
      <w:r>
        <w:t>To recreate the beautiful warm tones of the golden hour.</w:t>
      </w:r>
    </w:p>
    <w:p w14:paraId="25BB652B" w14:textId="238DC126" w:rsidR="00624CF2" w:rsidRPr="00624CF2" w:rsidRDefault="00624CF2" w:rsidP="00624CF2">
      <w:pPr>
        <w:pStyle w:val="ListParagraph"/>
        <w:numPr>
          <w:ilvl w:val="0"/>
          <w:numId w:val="20"/>
        </w:numPr>
        <w:rPr>
          <w:szCs w:val="24"/>
        </w:rPr>
      </w:pPr>
      <w:r>
        <w:t>For mood and feeling.</w:t>
      </w:r>
    </w:p>
    <w:p w14:paraId="0076513B" w14:textId="10378CC6" w:rsidR="00624CF2" w:rsidRPr="00624CF2" w:rsidRDefault="00624CF2" w:rsidP="00624CF2">
      <w:pPr>
        <w:pStyle w:val="ListParagraph"/>
        <w:numPr>
          <w:ilvl w:val="0"/>
          <w:numId w:val="20"/>
        </w:numPr>
        <w:rPr>
          <w:szCs w:val="24"/>
        </w:rPr>
      </w:pPr>
      <w:r>
        <w:t>To help the viewer understand more about the scene.</w:t>
      </w:r>
    </w:p>
    <w:p w14:paraId="0CFD393C" w14:textId="77777777" w:rsidR="00624CF2" w:rsidRDefault="00624CF2" w:rsidP="00624CF2">
      <w:pPr>
        <w:pStyle w:val="ListParagraph"/>
        <w:numPr>
          <w:ilvl w:val="0"/>
          <w:numId w:val="20"/>
        </w:numPr>
      </w:pPr>
      <w:r>
        <w:t>To reinforce seasonal colours such as spring and fall.</w:t>
      </w:r>
    </w:p>
    <w:p w14:paraId="6FEC1DF9" w14:textId="77777777" w:rsidR="00624CF2" w:rsidRDefault="00624CF2" w:rsidP="00624CF2">
      <w:pPr>
        <w:pStyle w:val="ListParagraph"/>
        <w:numPr>
          <w:ilvl w:val="0"/>
          <w:numId w:val="20"/>
        </w:numPr>
      </w:pPr>
      <w:r>
        <w:t>To give a consistent look to a series of images.</w:t>
      </w:r>
    </w:p>
    <w:p w14:paraId="6340512B" w14:textId="17C47D23" w:rsidR="00913AC7" w:rsidRDefault="00624CF2" w:rsidP="00624CF2">
      <w:pPr>
        <w:pStyle w:val="ListParagraph"/>
        <w:numPr>
          <w:ilvl w:val="0"/>
          <w:numId w:val="20"/>
        </w:numPr>
      </w:pPr>
      <w:r>
        <w:t>For associating colours with a particular photographic genre or style (consider the matrix film with its green tones or the orange-blue tones of many other films).</w:t>
      </w:r>
    </w:p>
    <w:p w14:paraId="68015D36" w14:textId="55A67ADC" w:rsidR="00AE6251" w:rsidRDefault="00AE6251">
      <w:pPr>
        <w:spacing w:after="160" w:line="259" w:lineRule="auto"/>
        <w:jc w:val="left"/>
      </w:pPr>
      <w:r>
        <w:br w:type="page"/>
      </w:r>
    </w:p>
    <w:p w14:paraId="2958045A" w14:textId="33D65BA9" w:rsidR="00624CF2" w:rsidRPr="00624CF2" w:rsidRDefault="00624CF2" w:rsidP="00624CF2">
      <w:pPr>
        <w:rPr>
          <w:b/>
          <w:bCs/>
        </w:rPr>
      </w:pPr>
      <w:r w:rsidRPr="00624CF2">
        <w:rPr>
          <w:b/>
          <w:bCs/>
        </w:rPr>
        <w:lastRenderedPageBreak/>
        <w:t>Keyboard shortcuts for the colour wheel</w:t>
      </w:r>
    </w:p>
    <w:p w14:paraId="19BB39FA" w14:textId="77777777" w:rsidR="00913AC7" w:rsidRDefault="00913AC7" w:rsidP="00624CF2"/>
    <w:p w14:paraId="7BA2E977" w14:textId="555B2357" w:rsidR="007F4DCF" w:rsidRPr="00624CF2" w:rsidRDefault="007F4DCF" w:rsidP="00624CF2">
      <w:pPr>
        <w:rPr>
          <w:rFonts w:asciiTheme="minorHAnsi" w:hAnsiTheme="minorHAnsi" w:cstheme="minorHAnsi"/>
          <w:szCs w:val="24"/>
        </w:rPr>
      </w:pPr>
      <w:r w:rsidRPr="00624CF2">
        <w:rPr>
          <w:rFonts w:asciiTheme="minorHAnsi" w:hAnsiTheme="minorHAnsi" w:cstheme="minorHAnsi"/>
          <w:szCs w:val="24"/>
        </w:rPr>
        <w:t xml:space="preserve">Use the following keys while dragging the </w:t>
      </w:r>
      <w:r w:rsidR="00624CF2" w:rsidRPr="00624CF2">
        <w:rPr>
          <w:rFonts w:asciiTheme="minorHAnsi" w:hAnsiTheme="minorHAnsi" w:cstheme="minorHAnsi"/>
          <w:szCs w:val="24"/>
        </w:rPr>
        <w:t>colour</w:t>
      </w:r>
      <w:r w:rsidRPr="00624CF2">
        <w:rPr>
          <w:rFonts w:asciiTheme="minorHAnsi" w:hAnsiTheme="minorHAnsi" w:cstheme="minorHAnsi"/>
          <w:szCs w:val="24"/>
        </w:rPr>
        <w:t xml:space="preserve"> wheel’s </w:t>
      </w:r>
      <w:r w:rsidR="00624CF2">
        <w:rPr>
          <w:rFonts w:asciiTheme="minorHAnsi" w:hAnsiTheme="minorHAnsi" w:cstheme="minorHAnsi"/>
          <w:szCs w:val="24"/>
        </w:rPr>
        <w:t>small circle</w:t>
      </w:r>
      <w:r w:rsidRPr="00624CF2">
        <w:rPr>
          <w:rFonts w:asciiTheme="minorHAnsi" w:hAnsiTheme="minorHAnsi" w:cstheme="minorHAnsi"/>
          <w:szCs w:val="24"/>
        </w:rPr>
        <w:t>:</w:t>
      </w:r>
    </w:p>
    <w:p w14:paraId="33E36E4C" w14:textId="11ABF866" w:rsidR="007F4DCF" w:rsidRPr="00624CF2" w:rsidRDefault="007F4DCF" w:rsidP="00624CF2">
      <w:pPr>
        <w:pStyle w:val="ListParagraph"/>
        <w:numPr>
          <w:ilvl w:val="0"/>
          <w:numId w:val="21"/>
        </w:numPr>
        <w:rPr>
          <w:rFonts w:asciiTheme="minorHAnsi" w:hAnsiTheme="minorHAnsi" w:cstheme="minorHAnsi"/>
          <w:szCs w:val="24"/>
        </w:rPr>
      </w:pPr>
      <w:r w:rsidRPr="00624CF2">
        <w:rPr>
          <w:rStyle w:val="Strong"/>
          <w:rFonts w:asciiTheme="minorHAnsi" w:hAnsiTheme="minorHAnsi" w:cstheme="minorHAnsi"/>
          <w:color w:val="363636"/>
          <w:szCs w:val="24"/>
        </w:rPr>
        <w:t>Option (Mac)/Alt (Windows):</w:t>
      </w:r>
      <w:r w:rsidR="00624CF2">
        <w:rPr>
          <w:rFonts w:asciiTheme="minorHAnsi" w:hAnsiTheme="minorHAnsi" w:cstheme="minorHAnsi"/>
          <w:szCs w:val="24"/>
        </w:rPr>
        <w:t xml:space="preserve"> </w:t>
      </w:r>
      <w:r w:rsidRPr="00624CF2">
        <w:rPr>
          <w:rFonts w:asciiTheme="minorHAnsi" w:hAnsiTheme="minorHAnsi" w:cstheme="minorHAnsi"/>
          <w:szCs w:val="24"/>
        </w:rPr>
        <w:t>Makes the controls less sensitive and easier to use for accurate results.</w:t>
      </w:r>
    </w:p>
    <w:p w14:paraId="370B1B06" w14:textId="405E2637" w:rsidR="007F4DCF" w:rsidRPr="00624CF2" w:rsidRDefault="007F4DCF" w:rsidP="00624CF2">
      <w:pPr>
        <w:pStyle w:val="ListParagraph"/>
        <w:numPr>
          <w:ilvl w:val="0"/>
          <w:numId w:val="21"/>
        </w:numPr>
        <w:rPr>
          <w:rFonts w:asciiTheme="minorHAnsi" w:hAnsiTheme="minorHAnsi" w:cstheme="minorHAnsi"/>
          <w:szCs w:val="24"/>
        </w:rPr>
      </w:pPr>
      <w:r w:rsidRPr="00624CF2">
        <w:rPr>
          <w:rStyle w:val="Strong"/>
          <w:rFonts w:asciiTheme="minorHAnsi" w:hAnsiTheme="minorHAnsi" w:cstheme="minorHAnsi"/>
          <w:color w:val="363636"/>
          <w:szCs w:val="24"/>
        </w:rPr>
        <w:t>Shift:</w:t>
      </w:r>
      <w:r w:rsidR="00624CF2">
        <w:rPr>
          <w:rFonts w:asciiTheme="minorHAnsi" w:hAnsiTheme="minorHAnsi" w:cstheme="minorHAnsi"/>
          <w:szCs w:val="24"/>
        </w:rPr>
        <w:t xml:space="preserve"> </w:t>
      </w:r>
      <w:r w:rsidRPr="00624CF2">
        <w:rPr>
          <w:rFonts w:asciiTheme="minorHAnsi" w:hAnsiTheme="minorHAnsi" w:cstheme="minorHAnsi"/>
          <w:szCs w:val="24"/>
        </w:rPr>
        <w:t>Adjusts</w:t>
      </w:r>
      <w:r w:rsidR="00624CF2">
        <w:rPr>
          <w:rFonts w:asciiTheme="minorHAnsi" w:hAnsiTheme="minorHAnsi" w:cstheme="minorHAnsi"/>
          <w:szCs w:val="24"/>
        </w:rPr>
        <w:t xml:space="preserve"> </w:t>
      </w:r>
      <w:r w:rsidRPr="00624CF2">
        <w:rPr>
          <w:rStyle w:val="Emphasis"/>
          <w:rFonts w:asciiTheme="minorHAnsi" w:hAnsiTheme="minorHAnsi" w:cstheme="minorHAnsi"/>
          <w:i w:val="0"/>
          <w:iCs w:val="0"/>
          <w:color w:val="363636"/>
          <w:szCs w:val="24"/>
        </w:rPr>
        <w:t>only</w:t>
      </w:r>
      <w:r w:rsidR="00624CF2">
        <w:rPr>
          <w:rStyle w:val="Emphasis"/>
          <w:rFonts w:asciiTheme="minorHAnsi" w:hAnsiTheme="minorHAnsi" w:cstheme="minorHAnsi"/>
          <w:i w:val="0"/>
          <w:iCs w:val="0"/>
          <w:color w:val="363636"/>
          <w:szCs w:val="24"/>
        </w:rPr>
        <w:t xml:space="preserve"> </w:t>
      </w:r>
      <w:r w:rsidRPr="00624CF2">
        <w:rPr>
          <w:rFonts w:asciiTheme="minorHAnsi" w:hAnsiTheme="minorHAnsi" w:cstheme="minorHAnsi"/>
          <w:szCs w:val="24"/>
        </w:rPr>
        <w:t>the Saturation.</w:t>
      </w:r>
    </w:p>
    <w:p w14:paraId="40187E9C" w14:textId="70596B0F" w:rsidR="007F4DCF" w:rsidRPr="00624CF2" w:rsidRDefault="007F4DCF" w:rsidP="00624CF2">
      <w:pPr>
        <w:pStyle w:val="ListParagraph"/>
        <w:numPr>
          <w:ilvl w:val="0"/>
          <w:numId w:val="21"/>
        </w:numPr>
        <w:rPr>
          <w:rFonts w:asciiTheme="minorHAnsi" w:hAnsiTheme="minorHAnsi" w:cstheme="minorHAnsi"/>
          <w:szCs w:val="24"/>
        </w:rPr>
      </w:pPr>
      <w:r w:rsidRPr="00624CF2">
        <w:rPr>
          <w:rStyle w:val="Strong"/>
          <w:rFonts w:asciiTheme="minorHAnsi" w:hAnsiTheme="minorHAnsi" w:cstheme="minorHAnsi"/>
          <w:color w:val="363636"/>
          <w:szCs w:val="24"/>
        </w:rPr>
        <w:t>Command (Mac)/Ctrl (Windows):</w:t>
      </w:r>
      <w:r w:rsidR="00624CF2">
        <w:rPr>
          <w:rStyle w:val="Strong"/>
          <w:rFonts w:asciiTheme="minorHAnsi" w:hAnsiTheme="minorHAnsi" w:cstheme="minorHAnsi"/>
          <w:color w:val="363636"/>
          <w:szCs w:val="24"/>
        </w:rPr>
        <w:t xml:space="preserve"> </w:t>
      </w:r>
      <w:r w:rsidRPr="00624CF2">
        <w:rPr>
          <w:rFonts w:asciiTheme="minorHAnsi" w:hAnsiTheme="minorHAnsi" w:cstheme="minorHAnsi"/>
          <w:szCs w:val="24"/>
        </w:rPr>
        <w:t>Adjusts</w:t>
      </w:r>
      <w:r w:rsidR="00624CF2">
        <w:rPr>
          <w:rFonts w:asciiTheme="minorHAnsi" w:hAnsiTheme="minorHAnsi" w:cstheme="minorHAnsi"/>
          <w:szCs w:val="24"/>
        </w:rPr>
        <w:t xml:space="preserve"> </w:t>
      </w:r>
      <w:r w:rsidRPr="00624CF2">
        <w:rPr>
          <w:rStyle w:val="Emphasis"/>
          <w:rFonts w:asciiTheme="minorHAnsi" w:hAnsiTheme="minorHAnsi" w:cstheme="minorHAnsi"/>
          <w:i w:val="0"/>
          <w:iCs w:val="0"/>
          <w:color w:val="363636"/>
          <w:szCs w:val="24"/>
        </w:rPr>
        <w:t>only</w:t>
      </w:r>
      <w:r w:rsidR="00624CF2">
        <w:rPr>
          <w:rStyle w:val="Emphasis"/>
          <w:rFonts w:asciiTheme="minorHAnsi" w:hAnsiTheme="minorHAnsi" w:cstheme="minorHAnsi"/>
          <w:color w:val="363636"/>
          <w:szCs w:val="24"/>
        </w:rPr>
        <w:t xml:space="preserve"> </w:t>
      </w:r>
      <w:r w:rsidRPr="00624CF2">
        <w:rPr>
          <w:rFonts w:asciiTheme="minorHAnsi" w:hAnsiTheme="minorHAnsi" w:cstheme="minorHAnsi"/>
          <w:szCs w:val="24"/>
        </w:rPr>
        <w:t>the Hue</w:t>
      </w:r>
    </w:p>
    <w:p w14:paraId="06BE00D0" w14:textId="6A190DE5" w:rsidR="007F4DCF" w:rsidRPr="00624CF2" w:rsidRDefault="007F4DCF" w:rsidP="00624CF2">
      <w:r w:rsidRPr="00624CF2">
        <w:t>It’s also possible to increase the Hue/Saturation using the same keyboard combinations as with other sliders (</w:t>
      </w:r>
      <w:r w:rsidR="00624CF2" w:rsidRPr="00624CF2">
        <w:t>i.e.,</w:t>
      </w:r>
      <w:r w:rsidRPr="00624CF2">
        <w:t xml:space="preserve"> Option/Alt + Up = increase Saturation with 1 or Option/Alt + Shift + Up = increase Saturation with 10)</w:t>
      </w:r>
    </w:p>
    <w:p w14:paraId="37906BB4" w14:textId="77777777" w:rsidR="00624CF2" w:rsidRDefault="00624CF2" w:rsidP="00CD7306"/>
    <w:p w14:paraId="7567DCEE" w14:textId="7AB31B43" w:rsidR="00624CF2" w:rsidRDefault="00AE6251" w:rsidP="00CD7306">
      <w:r>
        <w:t>Material adapted from Christian Hoiberg</w:t>
      </w:r>
    </w:p>
    <w:p w14:paraId="54B92225" w14:textId="3B9979C4" w:rsidR="007F4DCF" w:rsidRDefault="00000000" w:rsidP="00CD7306">
      <w:hyperlink r:id="rId17" w:history="1">
        <w:r w:rsidR="00624CF2" w:rsidRPr="00252A70">
          <w:rPr>
            <w:rStyle w:val="Hyperlink"/>
          </w:rPr>
          <w:t>https://www.capturelandscapes.com/color-grading-tool-in-lightroom/</w:t>
        </w:r>
      </w:hyperlink>
    </w:p>
    <w:p w14:paraId="114ADF66" w14:textId="3C01B6A1" w:rsidR="007F4DCF" w:rsidRDefault="00AE6251" w:rsidP="00CD7306">
      <w:r>
        <w:t>and Ana Mireles</w:t>
      </w:r>
    </w:p>
    <w:p w14:paraId="271EEADD" w14:textId="2B6B0C71" w:rsidR="007F4DCF" w:rsidRDefault="00000000" w:rsidP="00CD7306">
      <w:hyperlink r:id="rId18" w:history="1">
        <w:r w:rsidR="007F4DCF" w:rsidRPr="00252A70">
          <w:rPr>
            <w:rStyle w:val="Hyperlink"/>
          </w:rPr>
          <w:t>https://www.lightroompresets.com/blogs/pretty-presets-blog/color-grading-tool-lightroom</w:t>
        </w:r>
      </w:hyperlink>
    </w:p>
    <w:p w14:paraId="13F763EC" w14:textId="1946DFC5" w:rsidR="00877D62" w:rsidRDefault="00877D62" w:rsidP="00E079D5">
      <w:pPr>
        <w:rPr>
          <w:shd w:val="clear" w:color="auto" w:fill="FFFFFF"/>
        </w:rPr>
      </w:pPr>
    </w:p>
    <w:p w14:paraId="4F034050" w14:textId="4AC71C4C" w:rsidR="00AE6251" w:rsidRDefault="00AE6251" w:rsidP="00E079D5">
      <w:pPr>
        <w:rPr>
          <w:shd w:val="clear" w:color="auto" w:fill="FFFFFF"/>
        </w:rPr>
      </w:pPr>
    </w:p>
    <w:p w14:paraId="53956447" w14:textId="77777777" w:rsidR="00AE6251" w:rsidRDefault="00AE6251" w:rsidP="00E079D5">
      <w:pPr>
        <w:rPr>
          <w:shd w:val="clear" w:color="auto" w:fill="FFFFFF"/>
        </w:rPr>
      </w:pPr>
    </w:p>
    <w:p w14:paraId="726E0BD3" w14:textId="3E247FC8" w:rsidR="00877D62" w:rsidRDefault="00877D62" w:rsidP="00E079D5">
      <w:pPr>
        <w:rPr>
          <w:rFonts w:asciiTheme="minorHAnsi" w:hAnsiTheme="minorHAnsi" w:cstheme="minorHAnsi"/>
          <w:b/>
          <w:bCs/>
          <w:sz w:val="32"/>
          <w:szCs w:val="32"/>
        </w:rPr>
      </w:pPr>
      <w:r w:rsidRPr="00AE6251">
        <w:rPr>
          <w:rFonts w:asciiTheme="minorHAnsi" w:hAnsiTheme="minorHAnsi" w:cstheme="minorHAnsi"/>
          <w:b/>
          <w:bCs/>
          <w:sz w:val="32"/>
          <w:szCs w:val="32"/>
        </w:rPr>
        <w:t>Calibration in Adobe Camera Raw and Lightroom</w:t>
      </w:r>
    </w:p>
    <w:p w14:paraId="2C576D77" w14:textId="1B43BF22" w:rsidR="00E079D5" w:rsidRDefault="00E079D5" w:rsidP="00E079D5">
      <w:r w:rsidRPr="00E079D5">
        <w:rPr>
          <w:noProof/>
        </w:rPr>
        <w:drawing>
          <wp:anchor distT="0" distB="0" distL="114300" distR="180340" simplePos="0" relativeHeight="251665408" behindDoc="1" locked="0" layoutInCell="1" allowOverlap="1" wp14:anchorId="11084396" wp14:editId="06895EA9">
            <wp:simplePos x="0" y="0"/>
            <wp:positionH relativeFrom="column">
              <wp:posOffset>0</wp:posOffset>
            </wp:positionH>
            <wp:positionV relativeFrom="paragraph">
              <wp:posOffset>-1483</wp:posOffset>
            </wp:positionV>
            <wp:extent cx="2354400" cy="2948400"/>
            <wp:effectExtent l="0" t="0" r="8255" b="4445"/>
            <wp:wrapTight wrapText="right">
              <wp:wrapPolygon edited="0">
                <wp:start x="0" y="0"/>
                <wp:lineTo x="0" y="21493"/>
                <wp:lineTo x="21501" y="21493"/>
                <wp:lineTo x="21501"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4400" cy="2948400"/>
                    </a:xfrm>
                    <a:prstGeom prst="rect">
                      <a:avLst/>
                    </a:prstGeom>
                  </pic:spPr>
                </pic:pic>
              </a:graphicData>
            </a:graphic>
            <wp14:sizeRelH relativeFrom="margin">
              <wp14:pctWidth>0</wp14:pctWidth>
            </wp14:sizeRelH>
            <wp14:sizeRelV relativeFrom="margin">
              <wp14:pctHeight>0</wp14:pctHeight>
            </wp14:sizeRelV>
          </wp:anchor>
        </w:drawing>
      </w:r>
    </w:p>
    <w:p w14:paraId="016F7D98" w14:textId="5BAD306E" w:rsidR="00E079D5" w:rsidRDefault="00E079D5" w:rsidP="00E079D5">
      <w:r>
        <w:t xml:space="preserve">When light hits the camera sensor, it generates an electrical current that is converted into a digital signal. The </w:t>
      </w:r>
      <w:hyperlink r:id="rId20" w:history="1">
        <w:r w:rsidRPr="00E079D5">
          <w:rPr>
            <w:rStyle w:val="Hyperlink"/>
            <w:rFonts w:ascii="Roboto" w:hAnsi="Roboto"/>
            <w:color w:val="auto"/>
            <w:u w:val="none"/>
          </w:rPr>
          <w:t>red, green, and blue</w:t>
        </w:r>
      </w:hyperlink>
      <w:r>
        <w:t xml:space="preserve"> light-detecting sub-pixels are what’s used to calculate what colour and how bright any given pixel in your image should be. However, there’s no universal standard for what electrical charges equal what colours. Different camera manufacturers convert the digital signal into the colours in your image in slightly different ways. This is a big part of why different cameras all have a unique look, and it’s largely the reason that two people standing side-by-side but using different cameras will get slightly different looking RAW photos.</w:t>
      </w:r>
      <w:r w:rsidRPr="00E079D5">
        <w:t xml:space="preserve"> </w:t>
      </w:r>
    </w:p>
    <w:p w14:paraId="328629A0" w14:textId="36EF6F1E" w:rsidR="00E079D5" w:rsidRDefault="00E079D5" w:rsidP="00E079D5"/>
    <w:p w14:paraId="1EC75B6F" w14:textId="77777777" w:rsidR="00E079D5" w:rsidRDefault="00E079D5" w:rsidP="00E079D5">
      <w:r>
        <w:t xml:space="preserve">The Calibration panel enables you to change the underlying colour assumptions in the whole image. It works best with RAW images and is a </w:t>
      </w:r>
      <w:r>
        <w:rPr>
          <w:rFonts w:ascii="Roboto" w:hAnsi="Roboto"/>
          <w:color w:val="404040"/>
        </w:rPr>
        <w:t>lot less effective on JPEGs as there is less data to work with</w:t>
      </w:r>
      <w:r>
        <w:t xml:space="preserve"> </w:t>
      </w:r>
    </w:p>
    <w:p w14:paraId="0E3511FE" w14:textId="483C12B8" w:rsidR="00E079D5" w:rsidRDefault="00E079D5" w:rsidP="00E079D5"/>
    <w:p w14:paraId="77D0B4B5" w14:textId="77777777" w:rsidR="00AE6251" w:rsidRDefault="00AE6251">
      <w:pPr>
        <w:spacing w:after="160" w:line="259" w:lineRule="auto"/>
        <w:jc w:val="left"/>
        <w:rPr>
          <w:rFonts w:asciiTheme="minorHAnsi" w:hAnsiTheme="minorHAnsi" w:cstheme="minorHAnsi"/>
          <w:b/>
          <w:bCs/>
        </w:rPr>
      </w:pPr>
      <w:r>
        <w:rPr>
          <w:rFonts w:asciiTheme="minorHAnsi" w:hAnsiTheme="minorHAnsi" w:cstheme="minorHAnsi"/>
          <w:b/>
          <w:bCs/>
        </w:rPr>
        <w:br w:type="page"/>
      </w:r>
    </w:p>
    <w:p w14:paraId="3CA1DD02" w14:textId="2534DB60" w:rsidR="0066721C" w:rsidRPr="0066721C" w:rsidRDefault="0066721C" w:rsidP="0066721C">
      <w:pPr>
        <w:rPr>
          <w:rFonts w:asciiTheme="minorHAnsi" w:hAnsiTheme="minorHAnsi" w:cstheme="minorHAnsi"/>
          <w:b/>
          <w:bCs/>
        </w:rPr>
      </w:pPr>
      <w:r w:rsidRPr="0066721C">
        <w:rPr>
          <w:rFonts w:asciiTheme="minorHAnsi" w:hAnsiTheme="minorHAnsi" w:cstheme="minorHAnsi"/>
          <w:b/>
          <w:bCs/>
        </w:rPr>
        <w:lastRenderedPageBreak/>
        <w:t>Using the Calibration Tool</w:t>
      </w:r>
    </w:p>
    <w:p w14:paraId="79F30AFB" w14:textId="310C36DF" w:rsidR="0066721C" w:rsidRPr="0066721C" w:rsidRDefault="0066721C" w:rsidP="0066721C">
      <w:pPr>
        <w:rPr>
          <w:rFonts w:asciiTheme="minorHAnsi" w:hAnsiTheme="minorHAnsi" w:cstheme="minorHAnsi"/>
        </w:rPr>
      </w:pPr>
      <w:r w:rsidRPr="0066721C">
        <w:rPr>
          <w:rFonts w:asciiTheme="minorHAnsi" w:hAnsiTheme="minorHAnsi" w:cstheme="minorHAnsi"/>
        </w:rPr>
        <w:t>The</w:t>
      </w:r>
      <w:r>
        <w:rPr>
          <w:rFonts w:asciiTheme="minorHAnsi" w:hAnsiTheme="minorHAnsi" w:cstheme="minorHAnsi"/>
        </w:rPr>
        <w:t xml:space="preserve"> </w:t>
      </w:r>
      <w:r w:rsidRPr="0066721C">
        <w:rPr>
          <w:rStyle w:val="Strong"/>
          <w:rFonts w:asciiTheme="minorHAnsi" w:hAnsiTheme="minorHAnsi" w:cstheme="minorHAnsi"/>
          <w:color w:val="404040"/>
        </w:rPr>
        <w:t>Shadows Tint</w:t>
      </w:r>
      <w:r>
        <w:rPr>
          <w:rFonts w:asciiTheme="minorHAnsi" w:hAnsiTheme="minorHAnsi" w:cstheme="minorHAnsi"/>
        </w:rPr>
        <w:t xml:space="preserve"> </w:t>
      </w:r>
      <w:r w:rsidRPr="0066721C">
        <w:rPr>
          <w:rFonts w:asciiTheme="minorHAnsi" w:hAnsiTheme="minorHAnsi" w:cstheme="minorHAnsi"/>
        </w:rPr>
        <w:t xml:space="preserve">slider enables you to remove any colour cast in the dark areas of your image without affecting the rest of the colours. If the shadows look a bit too green, drag it to the right to add more magenta. If things look too red or magenta, drag it to the left to add </w:t>
      </w:r>
      <w:proofErr w:type="gramStart"/>
      <w:r w:rsidRPr="0066721C">
        <w:rPr>
          <w:rFonts w:asciiTheme="minorHAnsi" w:hAnsiTheme="minorHAnsi" w:cstheme="minorHAnsi"/>
        </w:rPr>
        <w:t>more green</w:t>
      </w:r>
      <w:proofErr w:type="gramEnd"/>
      <w:r w:rsidRPr="0066721C">
        <w:rPr>
          <w:rFonts w:asciiTheme="minorHAnsi" w:hAnsiTheme="minorHAnsi" w:cstheme="minorHAnsi"/>
        </w:rPr>
        <w:t>.</w:t>
      </w:r>
    </w:p>
    <w:p w14:paraId="43A70837" w14:textId="77777777" w:rsidR="0066721C" w:rsidRDefault="0066721C" w:rsidP="00E079D5"/>
    <w:p w14:paraId="14FB1500" w14:textId="23A21E02" w:rsidR="0066721C" w:rsidRDefault="0066721C" w:rsidP="0066721C">
      <w:r>
        <w:t xml:space="preserve">The </w:t>
      </w:r>
      <w:r>
        <w:rPr>
          <w:rStyle w:val="Strong"/>
          <w:rFonts w:ascii="Roboto" w:hAnsi="Roboto"/>
          <w:color w:val="404040"/>
        </w:rPr>
        <w:t>Red Primary</w:t>
      </w:r>
      <w:r>
        <w:t xml:space="preserve">, </w:t>
      </w:r>
      <w:r>
        <w:rPr>
          <w:rStyle w:val="Strong"/>
          <w:rFonts w:ascii="Roboto" w:hAnsi="Roboto"/>
          <w:color w:val="404040"/>
        </w:rPr>
        <w:t>Green Primary</w:t>
      </w:r>
      <w:r>
        <w:t xml:space="preserve">, and </w:t>
      </w:r>
      <w:r>
        <w:rPr>
          <w:rStyle w:val="Strong"/>
          <w:rFonts w:ascii="Roboto" w:hAnsi="Roboto"/>
          <w:color w:val="404040"/>
        </w:rPr>
        <w:t>Blue Primary</w:t>
      </w:r>
      <w:r>
        <w:t xml:space="preserve"> options are the main tools in the Calibration panel. Each has a </w:t>
      </w:r>
      <w:r>
        <w:rPr>
          <w:rStyle w:val="Strong"/>
          <w:rFonts w:ascii="Roboto" w:hAnsi="Roboto"/>
          <w:color w:val="404040"/>
        </w:rPr>
        <w:t>Hue</w:t>
      </w:r>
      <w:r>
        <w:t xml:space="preserve"> slider and a </w:t>
      </w:r>
      <w:r>
        <w:rPr>
          <w:rStyle w:val="Strong"/>
          <w:rFonts w:ascii="Roboto" w:hAnsi="Roboto"/>
          <w:color w:val="404040"/>
        </w:rPr>
        <w:t>Saturation</w:t>
      </w:r>
      <w:r>
        <w:t xml:space="preserve"> slider.</w:t>
      </w:r>
    </w:p>
    <w:p w14:paraId="7F616CAD" w14:textId="3AAA4D76" w:rsidR="0066721C" w:rsidRDefault="0066721C" w:rsidP="0066721C">
      <w:r>
        <w:t xml:space="preserve">The </w:t>
      </w:r>
      <w:r>
        <w:rPr>
          <w:rStyle w:val="Strong"/>
          <w:rFonts w:ascii="Roboto" w:hAnsi="Roboto"/>
          <w:color w:val="404040"/>
        </w:rPr>
        <w:t>Hue</w:t>
      </w:r>
      <w:r>
        <w:t xml:space="preserve"> slider shifts how every underlying colour value in the image is rendered. This means adjusting the </w:t>
      </w:r>
      <w:r>
        <w:rPr>
          <w:rStyle w:val="Strong"/>
          <w:rFonts w:ascii="Roboto" w:hAnsi="Roboto"/>
          <w:color w:val="404040"/>
        </w:rPr>
        <w:t>Blue Primary Hue</w:t>
      </w:r>
      <w:r>
        <w:t xml:space="preserve"> slider doesn’t just affect the blues in your image, but every colour that includes a bit of blue (which is most of them). It’s the same with the </w:t>
      </w:r>
      <w:r>
        <w:rPr>
          <w:rStyle w:val="Strong"/>
          <w:rFonts w:ascii="Roboto" w:hAnsi="Roboto"/>
          <w:color w:val="404040"/>
        </w:rPr>
        <w:t>Red Primary Hue</w:t>
      </w:r>
      <w:r>
        <w:t xml:space="preserve"> and </w:t>
      </w:r>
      <w:r>
        <w:rPr>
          <w:rStyle w:val="Strong"/>
          <w:rFonts w:ascii="Roboto" w:hAnsi="Roboto"/>
          <w:color w:val="404040"/>
        </w:rPr>
        <w:t>Green Primary Hue</w:t>
      </w:r>
      <w:r>
        <w:t xml:space="preserve"> sliders.</w:t>
      </w:r>
    </w:p>
    <w:p w14:paraId="3C93F802" w14:textId="139E36C7" w:rsidR="00E079D5" w:rsidRPr="0066721C" w:rsidRDefault="00E079D5" w:rsidP="0066721C">
      <w:pPr>
        <w:rPr>
          <w:rFonts w:asciiTheme="minorHAnsi" w:hAnsiTheme="minorHAnsi" w:cstheme="minorHAnsi"/>
        </w:rPr>
      </w:pPr>
    </w:p>
    <w:p w14:paraId="6E972CA1" w14:textId="5C04D1D3" w:rsidR="0066721C" w:rsidRPr="0066721C" w:rsidRDefault="0066721C" w:rsidP="0066721C">
      <w:pPr>
        <w:rPr>
          <w:rFonts w:asciiTheme="minorHAnsi" w:hAnsiTheme="minorHAnsi" w:cstheme="minorHAnsi"/>
          <w:color w:val="404040"/>
        </w:rPr>
      </w:pPr>
      <w:r w:rsidRPr="0066721C">
        <w:rPr>
          <w:rFonts w:asciiTheme="minorHAnsi" w:hAnsiTheme="minorHAnsi" w:cstheme="minorHAnsi"/>
          <w:color w:val="404040"/>
        </w:rPr>
        <w:t>Similarly, the</w:t>
      </w:r>
      <w:r>
        <w:rPr>
          <w:rFonts w:asciiTheme="minorHAnsi" w:hAnsiTheme="minorHAnsi" w:cstheme="minorHAnsi"/>
          <w:color w:val="404040"/>
        </w:rPr>
        <w:t xml:space="preserve"> </w:t>
      </w:r>
      <w:r w:rsidRPr="0066721C">
        <w:rPr>
          <w:rStyle w:val="Strong"/>
          <w:rFonts w:asciiTheme="minorHAnsi" w:hAnsiTheme="minorHAnsi" w:cstheme="minorHAnsi"/>
          <w:color w:val="404040"/>
        </w:rPr>
        <w:t>Saturation</w:t>
      </w:r>
      <w:r>
        <w:rPr>
          <w:rFonts w:asciiTheme="minorHAnsi" w:hAnsiTheme="minorHAnsi" w:cstheme="minorHAnsi"/>
          <w:color w:val="404040"/>
        </w:rPr>
        <w:t xml:space="preserve"> </w:t>
      </w:r>
      <w:r w:rsidRPr="0066721C">
        <w:rPr>
          <w:rFonts w:asciiTheme="minorHAnsi" w:hAnsiTheme="minorHAnsi" w:cstheme="minorHAnsi"/>
          <w:color w:val="404040"/>
        </w:rPr>
        <w:t>slider affects the intensity of every underlying colour value in the image. Increase the</w:t>
      </w:r>
      <w:r>
        <w:rPr>
          <w:rFonts w:asciiTheme="minorHAnsi" w:hAnsiTheme="minorHAnsi" w:cstheme="minorHAnsi"/>
          <w:color w:val="404040"/>
        </w:rPr>
        <w:t xml:space="preserve"> </w:t>
      </w:r>
      <w:r w:rsidRPr="0066721C">
        <w:rPr>
          <w:rStyle w:val="Strong"/>
          <w:rFonts w:asciiTheme="minorHAnsi" w:hAnsiTheme="minorHAnsi" w:cstheme="minorHAnsi"/>
          <w:color w:val="404040"/>
        </w:rPr>
        <w:t>Blue Primary Saturation</w:t>
      </w:r>
      <w:r>
        <w:rPr>
          <w:rFonts w:asciiTheme="minorHAnsi" w:hAnsiTheme="minorHAnsi" w:cstheme="minorHAnsi"/>
          <w:color w:val="404040"/>
        </w:rPr>
        <w:t xml:space="preserve"> </w:t>
      </w:r>
      <w:r w:rsidRPr="0066721C">
        <w:rPr>
          <w:rFonts w:asciiTheme="minorHAnsi" w:hAnsiTheme="minorHAnsi" w:cstheme="minorHAnsi"/>
          <w:color w:val="404040"/>
        </w:rPr>
        <w:t xml:space="preserve">and the intensity of the blues in every pixel in the image is increased. </w:t>
      </w:r>
      <w:r>
        <w:rPr>
          <w:rFonts w:asciiTheme="minorHAnsi" w:hAnsiTheme="minorHAnsi" w:cstheme="minorHAnsi"/>
          <w:color w:val="404040"/>
        </w:rPr>
        <w:t>It is the s</w:t>
      </w:r>
      <w:r w:rsidRPr="0066721C">
        <w:rPr>
          <w:rFonts w:asciiTheme="minorHAnsi" w:hAnsiTheme="minorHAnsi" w:cstheme="minorHAnsi"/>
          <w:color w:val="404040"/>
        </w:rPr>
        <w:t>ame for</w:t>
      </w:r>
      <w:r>
        <w:rPr>
          <w:rFonts w:asciiTheme="minorHAnsi" w:hAnsiTheme="minorHAnsi" w:cstheme="minorHAnsi"/>
          <w:color w:val="404040"/>
        </w:rPr>
        <w:t xml:space="preserve"> </w:t>
      </w:r>
      <w:r w:rsidRPr="0066721C">
        <w:rPr>
          <w:rStyle w:val="Strong"/>
          <w:rFonts w:asciiTheme="minorHAnsi" w:hAnsiTheme="minorHAnsi" w:cstheme="minorHAnsi"/>
          <w:color w:val="404040"/>
        </w:rPr>
        <w:t>Red Primary Saturation</w:t>
      </w:r>
      <w:r>
        <w:rPr>
          <w:rFonts w:asciiTheme="minorHAnsi" w:hAnsiTheme="minorHAnsi" w:cstheme="minorHAnsi"/>
          <w:color w:val="404040"/>
        </w:rPr>
        <w:t xml:space="preserve"> </w:t>
      </w:r>
      <w:r w:rsidRPr="0066721C">
        <w:rPr>
          <w:rFonts w:asciiTheme="minorHAnsi" w:hAnsiTheme="minorHAnsi" w:cstheme="minorHAnsi"/>
          <w:color w:val="404040"/>
        </w:rPr>
        <w:t>and</w:t>
      </w:r>
      <w:r>
        <w:rPr>
          <w:rFonts w:asciiTheme="minorHAnsi" w:hAnsiTheme="minorHAnsi" w:cstheme="minorHAnsi"/>
          <w:color w:val="404040"/>
        </w:rPr>
        <w:t xml:space="preserve"> </w:t>
      </w:r>
      <w:r w:rsidRPr="0066721C">
        <w:rPr>
          <w:rStyle w:val="Strong"/>
          <w:rFonts w:asciiTheme="minorHAnsi" w:hAnsiTheme="minorHAnsi" w:cstheme="minorHAnsi"/>
          <w:color w:val="404040"/>
        </w:rPr>
        <w:t>Green Primary Saturation</w:t>
      </w:r>
      <w:r w:rsidRPr="0066721C">
        <w:rPr>
          <w:rFonts w:asciiTheme="minorHAnsi" w:hAnsiTheme="minorHAnsi" w:cstheme="minorHAnsi"/>
          <w:color w:val="404040"/>
        </w:rPr>
        <w:t>.</w:t>
      </w:r>
    </w:p>
    <w:p w14:paraId="37A81FCC" w14:textId="47D8B518" w:rsidR="00E079D5" w:rsidRDefault="00E079D5" w:rsidP="00E079D5"/>
    <w:p w14:paraId="6B51BCEA" w14:textId="77777777" w:rsidR="003430CC" w:rsidRPr="003430CC" w:rsidRDefault="003430CC" w:rsidP="003430CC">
      <w:pPr>
        <w:rPr>
          <w:rFonts w:asciiTheme="minorHAnsi" w:hAnsiTheme="minorHAnsi" w:cstheme="minorHAnsi"/>
        </w:rPr>
      </w:pPr>
      <w:r w:rsidRPr="003430CC">
        <w:rPr>
          <w:rFonts w:asciiTheme="minorHAnsi" w:hAnsiTheme="minorHAnsi" w:cstheme="minorHAnsi"/>
        </w:rPr>
        <w:t>The two main uses for the Calibration tools are colour correcting and colour styling. It’s so powerful because of how it affects every pixel in your image at once. This enables you to make big global adjustments that you can’t with other tools.</w:t>
      </w:r>
    </w:p>
    <w:p w14:paraId="09CB7AA0" w14:textId="77777777" w:rsidR="003430CC" w:rsidRDefault="003430CC" w:rsidP="003430CC">
      <w:pPr>
        <w:rPr>
          <w:rFonts w:asciiTheme="minorHAnsi" w:hAnsiTheme="minorHAnsi" w:cstheme="minorHAnsi"/>
        </w:rPr>
      </w:pPr>
    </w:p>
    <w:p w14:paraId="39C9466F" w14:textId="3F57F48A" w:rsidR="003430CC" w:rsidRPr="003430CC" w:rsidRDefault="003430CC" w:rsidP="003430CC">
      <w:pPr>
        <w:pStyle w:val="ListParagraph"/>
        <w:numPr>
          <w:ilvl w:val="0"/>
          <w:numId w:val="22"/>
        </w:numPr>
        <w:rPr>
          <w:rFonts w:asciiTheme="minorHAnsi" w:hAnsiTheme="minorHAnsi" w:cstheme="minorHAnsi"/>
        </w:rPr>
      </w:pPr>
      <w:r w:rsidRPr="003430CC">
        <w:rPr>
          <w:rFonts w:asciiTheme="minorHAnsi" w:hAnsiTheme="minorHAnsi" w:cstheme="minorHAnsi"/>
        </w:rPr>
        <w:t xml:space="preserve">For colour correcting, you use the </w:t>
      </w:r>
      <w:r w:rsidRPr="003430CC">
        <w:rPr>
          <w:rStyle w:val="Strong"/>
          <w:rFonts w:asciiTheme="minorHAnsi" w:hAnsiTheme="minorHAnsi" w:cstheme="minorHAnsi"/>
          <w:color w:val="404040"/>
        </w:rPr>
        <w:t>Hue</w:t>
      </w:r>
      <w:r w:rsidRPr="003430CC">
        <w:rPr>
          <w:rFonts w:asciiTheme="minorHAnsi" w:hAnsiTheme="minorHAnsi" w:cstheme="minorHAnsi"/>
        </w:rPr>
        <w:t xml:space="preserve"> and </w:t>
      </w:r>
      <w:r w:rsidRPr="003430CC">
        <w:rPr>
          <w:rStyle w:val="Strong"/>
          <w:rFonts w:asciiTheme="minorHAnsi" w:hAnsiTheme="minorHAnsi" w:cstheme="minorHAnsi"/>
          <w:color w:val="404040"/>
        </w:rPr>
        <w:t>Saturation</w:t>
      </w:r>
      <w:r w:rsidRPr="003430CC">
        <w:rPr>
          <w:rFonts w:asciiTheme="minorHAnsi" w:hAnsiTheme="minorHAnsi" w:cstheme="minorHAnsi"/>
        </w:rPr>
        <w:t xml:space="preserve"> sliders in the </w:t>
      </w:r>
      <w:r w:rsidRPr="003430CC">
        <w:rPr>
          <w:rStyle w:val="Strong"/>
          <w:rFonts w:asciiTheme="minorHAnsi" w:hAnsiTheme="minorHAnsi" w:cstheme="minorHAnsi"/>
          <w:color w:val="404040"/>
        </w:rPr>
        <w:t>Red Primary</w:t>
      </w:r>
      <w:r w:rsidRPr="003430CC">
        <w:rPr>
          <w:rFonts w:asciiTheme="minorHAnsi" w:hAnsiTheme="minorHAnsi" w:cstheme="minorHAnsi"/>
        </w:rPr>
        <w:t xml:space="preserve">, </w:t>
      </w:r>
      <w:r w:rsidRPr="003430CC">
        <w:rPr>
          <w:rStyle w:val="Strong"/>
          <w:rFonts w:asciiTheme="minorHAnsi" w:hAnsiTheme="minorHAnsi" w:cstheme="minorHAnsi"/>
          <w:color w:val="404040"/>
        </w:rPr>
        <w:t>Blue Primary</w:t>
      </w:r>
      <w:r w:rsidRPr="003430CC">
        <w:rPr>
          <w:rFonts w:asciiTheme="minorHAnsi" w:hAnsiTheme="minorHAnsi" w:cstheme="minorHAnsi"/>
        </w:rPr>
        <w:t xml:space="preserve">, and </w:t>
      </w:r>
      <w:r w:rsidRPr="003430CC">
        <w:rPr>
          <w:rStyle w:val="Strong"/>
          <w:rFonts w:asciiTheme="minorHAnsi" w:hAnsiTheme="minorHAnsi" w:cstheme="minorHAnsi"/>
          <w:color w:val="404040"/>
        </w:rPr>
        <w:t>Green Primary</w:t>
      </w:r>
      <w:r w:rsidRPr="003430CC">
        <w:rPr>
          <w:rFonts w:asciiTheme="minorHAnsi" w:hAnsiTheme="minorHAnsi" w:cstheme="minorHAnsi"/>
        </w:rPr>
        <w:t xml:space="preserve"> tools (and maybe the </w:t>
      </w:r>
      <w:r w:rsidRPr="003430CC">
        <w:rPr>
          <w:rStyle w:val="Strong"/>
          <w:rFonts w:asciiTheme="minorHAnsi" w:hAnsiTheme="minorHAnsi" w:cstheme="minorHAnsi"/>
          <w:color w:val="404040"/>
        </w:rPr>
        <w:t>Shadows Tint</w:t>
      </w:r>
      <w:r w:rsidRPr="003430CC">
        <w:rPr>
          <w:rFonts w:asciiTheme="minorHAnsi" w:hAnsiTheme="minorHAnsi" w:cstheme="minorHAnsi"/>
        </w:rPr>
        <w:t xml:space="preserve"> slider) to tweak colours so they look better or more natural. If there’s a lot of blue-</w:t>
      </w:r>
      <w:proofErr w:type="spellStart"/>
      <w:r w:rsidRPr="003430CC">
        <w:rPr>
          <w:rFonts w:asciiTheme="minorHAnsi" w:hAnsiTheme="minorHAnsi" w:cstheme="minorHAnsi"/>
        </w:rPr>
        <w:t>ish</w:t>
      </w:r>
      <w:proofErr w:type="spellEnd"/>
      <w:r w:rsidRPr="003430CC">
        <w:rPr>
          <w:rFonts w:asciiTheme="minorHAnsi" w:hAnsiTheme="minorHAnsi" w:cstheme="minorHAnsi"/>
        </w:rPr>
        <w:t xml:space="preserve"> artificial light in your image, for example, you can decrease the </w:t>
      </w:r>
      <w:r w:rsidRPr="003430CC">
        <w:rPr>
          <w:rStyle w:val="Strong"/>
          <w:rFonts w:asciiTheme="minorHAnsi" w:hAnsiTheme="minorHAnsi" w:cstheme="minorHAnsi"/>
          <w:color w:val="404040"/>
        </w:rPr>
        <w:t>Blue Primary Saturation</w:t>
      </w:r>
      <w:r w:rsidRPr="003430CC">
        <w:rPr>
          <w:rFonts w:asciiTheme="minorHAnsi" w:hAnsiTheme="minorHAnsi" w:cstheme="minorHAnsi"/>
        </w:rPr>
        <w:t xml:space="preserve"> or push the </w:t>
      </w:r>
      <w:r w:rsidRPr="003430CC">
        <w:rPr>
          <w:rStyle w:val="Strong"/>
          <w:rFonts w:asciiTheme="minorHAnsi" w:hAnsiTheme="minorHAnsi" w:cstheme="minorHAnsi"/>
          <w:color w:val="404040"/>
        </w:rPr>
        <w:t>Blue Primary Hue</w:t>
      </w:r>
      <w:r w:rsidRPr="003430CC">
        <w:rPr>
          <w:rFonts w:asciiTheme="minorHAnsi" w:hAnsiTheme="minorHAnsi" w:cstheme="minorHAnsi"/>
        </w:rPr>
        <w:t xml:space="preserve"> slider to the left towards turquoise.</w:t>
      </w:r>
    </w:p>
    <w:p w14:paraId="6A3F913E" w14:textId="77777777" w:rsidR="003430CC" w:rsidRDefault="003430CC" w:rsidP="003430CC">
      <w:pPr>
        <w:rPr>
          <w:rFonts w:asciiTheme="minorHAnsi" w:hAnsiTheme="minorHAnsi" w:cstheme="minorHAnsi"/>
        </w:rPr>
      </w:pPr>
    </w:p>
    <w:p w14:paraId="799FD9AD" w14:textId="4A9807B7" w:rsidR="003430CC" w:rsidRPr="003430CC" w:rsidRDefault="003430CC" w:rsidP="003430CC">
      <w:pPr>
        <w:pStyle w:val="ListParagraph"/>
        <w:numPr>
          <w:ilvl w:val="0"/>
          <w:numId w:val="22"/>
        </w:numPr>
        <w:rPr>
          <w:rFonts w:asciiTheme="minorHAnsi" w:hAnsiTheme="minorHAnsi" w:cstheme="minorHAnsi"/>
        </w:rPr>
      </w:pPr>
      <w:r w:rsidRPr="003430CC">
        <w:rPr>
          <w:rFonts w:asciiTheme="minorHAnsi" w:hAnsiTheme="minorHAnsi" w:cstheme="minorHAnsi"/>
        </w:rPr>
        <w:t xml:space="preserve">For colour styling, you can basically do whatever you want. Play around with all the sliders and see how they affect your images. Increasing the </w:t>
      </w:r>
      <w:r w:rsidRPr="003430CC">
        <w:rPr>
          <w:rStyle w:val="Strong"/>
          <w:rFonts w:asciiTheme="minorHAnsi" w:hAnsiTheme="minorHAnsi" w:cstheme="minorHAnsi"/>
          <w:color w:val="404040"/>
        </w:rPr>
        <w:t>Blue Primary Saturation</w:t>
      </w:r>
      <w:r w:rsidRPr="003430CC">
        <w:rPr>
          <w:rFonts w:asciiTheme="minorHAnsi" w:hAnsiTheme="minorHAnsi" w:cstheme="minorHAnsi"/>
        </w:rPr>
        <w:t>, for example, can make everything pop in a really cool way.</w:t>
      </w:r>
    </w:p>
    <w:p w14:paraId="5FA82758" w14:textId="50FA3BB3" w:rsidR="00E079D5" w:rsidRDefault="00E079D5" w:rsidP="00E079D5"/>
    <w:p w14:paraId="4E5BCE4C" w14:textId="07EDC0B6" w:rsidR="00E079D5" w:rsidRDefault="00AE6251" w:rsidP="00E079D5">
      <w:r>
        <w:t>Acknowledgment:</w:t>
      </w:r>
    </w:p>
    <w:p w14:paraId="4706C728" w14:textId="445F9436" w:rsidR="00AE6251" w:rsidRPr="00E079D5" w:rsidRDefault="00AE6251" w:rsidP="00E079D5">
      <w:r>
        <w:t>Material from Harry Guinness</w:t>
      </w:r>
    </w:p>
    <w:p w14:paraId="4F2DB137" w14:textId="1C54F53E" w:rsidR="00877D62" w:rsidRDefault="00000000" w:rsidP="00CD7306">
      <w:hyperlink r:id="rId21" w:history="1">
        <w:r w:rsidR="00877D62" w:rsidRPr="00252A70">
          <w:rPr>
            <w:rStyle w:val="Hyperlink"/>
          </w:rPr>
          <w:t>https://www.howtogeek.com/748899/what-is-calibration-in-adobe-camera-raw-and-lightroom/</w:t>
        </w:r>
      </w:hyperlink>
    </w:p>
    <w:p w14:paraId="3A72C84B" w14:textId="77777777" w:rsidR="00AE6251" w:rsidRDefault="00AE6251">
      <w:pPr>
        <w:spacing w:after="160" w:line="259" w:lineRule="auto"/>
        <w:jc w:val="left"/>
        <w:rPr>
          <w:rStyle w:val="Strong"/>
          <w:rFonts w:asciiTheme="minorHAnsi" w:hAnsiTheme="minorHAnsi" w:cstheme="minorHAnsi"/>
          <w:caps/>
          <w:color w:val="auto"/>
          <w:sz w:val="32"/>
          <w:szCs w:val="32"/>
        </w:rPr>
      </w:pPr>
      <w:r>
        <w:rPr>
          <w:rStyle w:val="Strong"/>
          <w:rFonts w:asciiTheme="minorHAnsi" w:hAnsiTheme="minorHAnsi" w:cstheme="minorHAnsi"/>
          <w:caps/>
          <w:color w:val="auto"/>
          <w:sz w:val="32"/>
          <w:szCs w:val="32"/>
        </w:rPr>
        <w:br w:type="page"/>
      </w:r>
    </w:p>
    <w:p w14:paraId="56E425DD" w14:textId="21C5C066" w:rsidR="000F2B23" w:rsidRPr="007078F5" w:rsidRDefault="000F2B23" w:rsidP="00CD7306">
      <w:pPr>
        <w:rPr>
          <w:rStyle w:val="Strong"/>
          <w:rFonts w:asciiTheme="minorHAnsi" w:hAnsiTheme="minorHAnsi" w:cstheme="minorHAnsi"/>
          <w:caps/>
          <w:color w:val="auto"/>
          <w:sz w:val="32"/>
          <w:szCs w:val="32"/>
        </w:rPr>
      </w:pPr>
      <w:r w:rsidRPr="007078F5">
        <w:rPr>
          <w:rStyle w:val="Strong"/>
          <w:rFonts w:asciiTheme="minorHAnsi" w:hAnsiTheme="minorHAnsi" w:cstheme="minorHAnsi"/>
          <w:caps/>
          <w:color w:val="auto"/>
          <w:sz w:val="32"/>
          <w:szCs w:val="32"/>
        </w:rPr>
        <w:lastRenderedPageBreak/>
        <w:t>THE TONE CURVE</w:t>
      </w:r>
    </w:p>
    <w:p w14:paraId="1233A711" w14:textId="0DE4D807" w:rsidR="007078F5" w:rsidRDefault="007078F5" w:rsidP="007078F5">
      <w:pPr>
        <w:rPr>
          <w:rStyle w:val="Strong"/>
          <w:rFonts w:asciiTheme="minorHAnsi" w:hAnsiTheme="minorHAnsi" w:cstheme="minorHAnsi"/>
          <w:b w:val="0"/>
          <w:bCs w:val="0"/>
          <w:caps/>
          <w:color w:val="auto"/>
          <w:szCs w:val="24"/>
        </w:rPr>
      </w:pPr>
    </w:p>
    <w:p w14:paraId="75C439C2" w14:textId="2FDFF954" w:rsidR="007078F5" w:rsidRDefault="007078F5" w:rsidP="007078F5">
      <w:r w:rsidRPr="007078F5">
        <w:t xml:space="preserve">There are two different curves within the Tone Curve panel – the Parametric and the Point curve. While both curves can be used to make adjustments to the tonal values in an image, </w:t>
      </w:r>
      <w:r w:rsidR="00345932">
        <w:t xml:space="preserve">(&amp; contrast), </w:t>
      </w:r>
      <w:r w:rsidRPr="007078F5">
        <w:t xml:space="preserve">the Point Curve can also be used to change </w:t>
      </w:r>
      <w:r w:rsidR="00345932" w:rsidRPr="007078F5">
        <w:t>colour</w:t>
      </w:r>
      <w:r w:rsidRPr="007078F5">
        <w:t xml:space="preserve"> values.</w:t>
      </w:r>
    </w:p>
    <w:p w14:paraId="6F010678" w14:textId="77777777" w:rsidR="00345932" w:rsidRPr="007078F5" w:rsidRDefault="00345932" w:rsidP="007078F5"/>
    <w:p w14:paraId="03E8CD3A" w14:textId="5DEEC632" w:rsidR="007078F5" w:rsidRPr="007078F5" w:rsidRDefault="00345932" w:rsidP="007078F5">
      <w:r w:rsidRPr="007078F5">
        <w:rPr>
          <w:rFonts w:ascii="Arial" w:hAnsi="Arial" w:cs="Arial"/>
          <w:noProof/>
          <w:color w:val="0000FF"/>
          <w:szCs w:val="24"/>
        </w:rPr>
        <w:drawing>
          <wp:anchor distT="0" distB="0" distL="114300" distR="180340" simplePos="0" relativeHeight="251666432" behindDoc="1" locked="0" layoutInCell="1" allowOverlap="1" wp14:anchorId="2C36628D" wp14:editId="5BC43871">
            <wp:simplePos x="0" y="0"/>
            <wp:positionH relativeFrom="column">
              <wp:posOffset>0</wp:posOffset>
            </wp:positionH>
            <wp:positionV relativeFrom="paragraph">
              <wp:posOffset>-1315</wp:posOffset>
            </wp:positionV>
            <wp:extent cx="2660400" cy="3945600"/>
            <wp:effectExtent l="0" t="0" r="6985" b="0"/>
            <wp:wrapTight wrapText="right">
              <wp:wrapPolygon edited="0">
                <wp:start x="0" y="0"/>
                <wp:lineTo x="0" y="21485"/>
                <wp:lineTo x="21502" y="21485"/>
                <wp:lineTo x="21502" y="0"/>
                <wp:lineTo x="0" y="0"/>
              </wp:wrapPolygon>
            </wp:wrapTight>
            <wp:docPr id="12" name="Picture 1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0400" cy="39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8F5" w:rsidRPr="007078F5">
        <w:rPr>
          <w:b/>
          <w:bCs/>
        </w:rPr>
        <w:t>The Parametric Curve —</w:t>
      </w:r>
      <w:r w:rsidR="007078F5" w:rsidRPr="007078F5">
        <w:t>Use the icon across the top of the Tone Curve panel to select the Parametric Curve.</w:t>
      </w:r>
    </w:p>
    <w:p w14:paraId="1515E664" w14:textId="11B62B75" w:rsidR="007078F5" w:rsidRPr="007078F5" w:rsidRDefault="007078F5" w:rsidP="00345932"/>
    <w:p w14:paraId="04344646" w14:textId="3E6CD1F3" w:rsidR="007078F5" w:rsidRDefault="007078F5" w:rsidP="00345932">
      <w:r w:rsidRPr="007078F5">
        <w:t>Click -drag up/down on the Parametric curve to lighten/darken the image or, use the Highlights, Lights, Darks, and Shadows sliders (below the curve) to make adjustments.</w:t>
      </w:r>
    </w:p>
    <w:p w14:paraId="6FBF2739" w14:textId="77777777" w:rsidR="00345932" w:rsidRPr="007078F5" w:rsidRDefault="00345932" w:rsidP="00345932"/>
    <w:p w14:paraId="6478AAE4" w14:textId="2A05D384" w:rsidR="007078F5" w:rsidRDefault="00345932" w:rsidP="00345932">
      <w:r w:rsidRPr="007078F5">
        <w:rPr>
          <w:rFonts w:ascii="Arial" w:hAnsi="Arial" w:cs="Arial"/>
          <w:noProof/>
          <w:color w:val="0000FF"/>
          <w:szCs w:val="24"/>
        </w:rPr>
        <w:drawing>
          <wp:anchor distT="0" distB="0" distL="180340" distR="114300" simplePos="0" relativeHeight="251667456" behindDoc="1" locked="0" layoutInCell="1" allowOverlap="1" wp14:anchorId="5C83B3A9" wp14:editId="74757941">
            <wp:simplePos x="0" y="0"/>
            <wp:positionH relativeFrom="column">
              <wp:posOffset>3064645</wp:posOffset>
            </wp:positionH>
            <wp:positionV relativeFrom="paragraph">
              <wp:posOffset>798660</wp:posOffset>
            </wp:positionV>
            <wp:extent cx="2646000" cy="3906000"/>
            <wp:effectExtent l="0" t="0" r="2540" b="0"/>
            <wp:wrapTight wrapText="left">
              <wp:wrapPolygon edited="0">
                <wp:start x="0" y="0"/>
                <wp:lineTo x="0" y="21491"/>
                <wp:lineTo x="21465" y="21491"/>
                <wp:lineTo x="21465" y="0"/>
                <wp:lineTo x="0" y="0"/>
              </wp:wrapPolygon>
            </wp:wrapTight>
            <wp:docPr id="9" name="Picture 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6000" cy="390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8F5" w:rsidRPr="007078F5">
        <w:t>To change the tonal range affected by any of these sliders, reposition the triangles (directly under the curve).</w:t>
      </w:r>
    </w:p>
    <w:p w14:paraId="5597669A" w14:textId="7B87A31C" w:rsidR="00345932" w:rsidRDefault="00345932" w:rsidP="00345932"/>
    <w:p w14:paraId="48F4C789" w14:textId="77777777" w:rsidR="007078F5" w:rsidRPr="007078F5" w:rsidRDefault="007078F5" w:rsidP="00345932">
      <w:r w:rsidRPr="007078F5">
        <w:t>To reset a single slider, double click its name. To reset all sliders, double click the word “Region”.</w:t>
      </w:r>
    </w:p>
    <w:p w14:paraId="2363BA8C" w14:textId="77777777" w:rsidR="00345932" w:rsidRDefault="00345932" w:rsidP="00345932"/>
    <w:p w14:paraId="7197B692" w14:textId="0E8CAFF9" w:rsidR="007078F5" w:rsidRPr="007078F5" w:rsidRDefault="007078F5" w:rsidP="00345932">
      <w:r w:rsidRPr="007078F5">
        <w:t xml:space="preserve">Control -click (Mac) </w:t>
      </w:r>
      <w:r w:rsidR="00345932">
        <w:t xml:space="preserve">or </w:t>
      </w:r>
      <w:r w:rsidRPr="007078F5">
        <w:t>right-click (Win) in the Point Curve grid area to access additional options including: Reset Regions, Reset Splits, Reset Regions and Splits, Reset Curve, and Reset All.</w:t>
      </w:r>
    </w:p>
    <w:p w14:paraId="41E97258" w14:textId="77777777" w:rsidR="00345932" w:rsidRDefault="00345932" w:rsidP="00345932"/>
    <w:p w14:paraId="6443FD24" w14:textId="7757AA49" w:rsidR="007078F5" w:rsidRPr="007078F5" w:rsidRDefault="007078F5" w:rsidP="00345932">
      <w:r w:rsidRPr="007078F5">
        <w:t>Click the “light switch” in the upper left of the Tone Curve panel to hide/show changes made in that panel.</w:t>
      </w:r>
    </w:p>
    <w:p w14:paraId="5D7CFBE1" w14:textId="77777777" w:rsidR="00345932" w:rsidRDefault="00345932">
      <w:pPr>
        <w:spacing w:after="160" w:line="259" w:lineRule="auto"/>
        <w:jc w:val="left"/>
        <w:rPr>
          <w:rFonts w:ascii="Arial" w:hAnsi="Arial" w:cs="Arial"/>
          <w:b/>
          <w:bCs/>
          <w:szCs w:val="24"/>
        </w:rPr>
      </w:pPr>
      <w:r>
        <w:rPr>
          <w:rFonts w:ascii="Arial" w:hAnsi="Arial" w:cs="Arial"/>
          <w:b/>
          <w:bCs/>
          <w:szCs w:val="24"/>
        </w:rPr>
        <w:br w:type="page"/>
      </w:r>
    </w:p>
    <w:p w14:paraId="1F5342E5" w14:textId="35022025" w:rsidR="007078F5" w:rsidRPr="007078F5" w:rsidRDefault="007078F5" w:rsidP="00345932">
      <w:r w:rsidRPr="007078F5">
        <w:rPr>
          <w:b/>
          <w:bCs/>
        </w:rPr>
        <w:lastRenderedPageBreak/>
        <w:t>The Point Curve —</w:t>
      </w:r>
      <w:r w:rsidRPr="007078F5">
        <w:t xml:space="preserve">Click the </w:t>
      </w:r>
      <w:proofErr w:type="spellStart"/>
      <w:r w:rsidRPr="007078F5">
        <w:t>gray</w:t>
      </w:r>
      <w:proofErr w:type="spellEnd"/>
      <w:r w:rsidRPr="007078F5">
        <w:t xml:space="preserve"> circle at the top of the Tone Curve panel to select the Point Curve. A maximum of</w:t>
      </w:r>
      <w:r w:rsidR="00345932">
        <w:t xml:space="preserve"> </w:t>
      </w:r>
      <w:r w:rsidRPr="007078F5">
        <w:t>16 points can be added to the curve to make fine adjustments.</w:t>
      </w:r>
    </w:p>
    <w:p w14:paraId="583A057C" w14:textId="465D668F" w:rsidR="007078F5" w:rsidRPr="007078F5" w:rsidRDefault="007078F5" w:rsidP="007078F5">
      <w:pPr>
        <w:shd w:val="clear" w:color="auto" w:fill="FFFFFF"/>
        <w:spacing w:line="240" w:lineRule="auto"/>
        <w:jc w:val="left"/>
        <w:rPr>
          <w:rFonts w:ascii="Arial" w:hAnsi="Arial" w:cs="Arial"/>
          <w:szCs w:val="24"/>
        </w:rPr>
      </w:pPr>
      <w:r w:rsidRPr="007078F5">
        <w:rPr>
          <w:rFonts w:ascii="Arial" w:hAnsi="Arial" w:cs="Arial"/>
          <w:noProof/>
          <w:color w:val="0000FF"/>
          <w:szCs w:val="24"/>
        </w:rPr>
        <w:drawing>
          <wp:anchor distT="0" distB="0" distL="114300" distR="180340" simplePos="0" relativeHeight="251668480" behindDoc="1" locked="0" layoutInCell="1" allowOverlap="1" wp14:anchorId="6E7EB9F9" wp14:editId="6C876D76">
            <wp:simplePos x="0" y="0"/>
            <wp:positionH relativeFrom="column">
              <wp:posOffset>0</wp:posOffset>
            </wp:positionH>
            <wp:positionV relativeFrom="paragraph">
              <wp:posOffset>233</wp:posOffset>
            </wp:positionV>
            <wp:extent cx="2152800" cy="2779200"/>
            <wp:effectExtent l="0" t="0" r="0" b="2540"/>
            <wp:wrapTight wrapText="right">
              <wp:wrapPolygon edited="0">
                <wp:start x="0" y="0"/>
                <wp:lineTo x="0" y="21472"/>
                <wp:lineTo x="21409" y="21472"/>
                <wp:lineTo x="21409" y="0"/>
                <wp:lineTo x="0" y="0"/>
              </wp:wrapPolygon>
            </wp:wrapTight>
            <wp:docPr id="8" name="Picture 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2800" cy="277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F14C06" w14:textId="31075E1F" w:rsidR="007078F5" w:rsidRDefault="007078F5" w:rsidP="00345932">
      <w:r w:rsidRPr="007078F5">
        <w:t xml:space="preserve">To make adjustments to the </w:t>
      </w:r>
      <w:r w:rsidR="00345932" w:rsidRPr="007078F5">
        <w:t>colours</w:t>
      </w:r>
      <w:r w:rsidRPr="007078F5">
        <w:t xml:space="preserve"> in an image, click the red, green and blue circles to access and adjust the individual red, green, and blue channels. When an individual channel is selected, </w:t>
      </w:r>
      <w:r w:rsidR="00345932" w:rsidRPr="007078F5">
        <w:t>colour</w:t>
      </w:r>
      <w:r w:rsidRPr="007078F5">
        <w:t xml:space="preserve"> gradients appear in the curve making it easier to anticipate adjustments.</w:t>
      </w:r>
    </w:p>
    <w:p w14:paraId="72311A54" w14:textId="74DA8A48" w:rsidR="00345932" w:rsidRPr="007078F5" w:rsidRDefault="0094773D" w:rsidP="00345932">
      <w:r w:rsidRPr="007078F5">
        <w:rPr>
          <w:rFonts w:ascii="Arial" w:hAnsi="Arial" w:cs="Arial"/>
          <w:noProof/>
          <w:color w:val="0000FF"/>
          <w:szCs w:val="24"/>
        </w:rPr>
        <w:drawing>
          <wp:anchor distT="0" distB="0" distL="180340" distR="114300" simplePos="0" relativeHeight="251669504" behindDoc="1" locked="0" layoutInCell="1" allowOverlap="1" wp14:anchorId="0EB171A8" wp14:editId="0DDF6D23">
            <wp:simplePos x="0" y="0"/>
            <wp:positionH relativeFrom="column">
              <wp:posOffset>2308135</wp:posOffset>
            </wp:positionH>
            <wp:positionV relativeFrom="paragraph">
              <wp:posOffset>213995</wp:posOffset>
            </wp:positionV>
            <wp:extent cx="1955800" cy="2533650"/>
            <wp:effectExtent l="0" t="0" r="6350" b="0"/>
            <wp:wrapTight wrapText="left">
              <wp:wrapPolygon edited="0">
                <wp:start x="0" y="0"/>
                <wp:lineTo x="0" y="21438"/>
                <wp:lineTo x="21460" y="21438"/>
                <wp:lineTo x="21460" y="0"/>
                <wp:lineTo x="0" y="0"/>
              </wp:wrapPolygon>
            </wp:wrapTight>
            <wp:docPr id="7" name="Picture 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580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E642F" w14:textId="322948CC" w:rsidR="007078F5" w:rsidRPr="007078F5" w:rsidRDefault="007078F5" w:rsidP="007078F5">
      <w:pPr>
        <w:shd w:val="clear" w:color="auto" w:fill="FFFFFF"/>
        <w:spacing w:line="240" w:lineRule="auto"/>
        <w:jc w:val="left"/>
        <w:rPr>
          <w:rFonts w:ascii="Arial" w:hAnsi="Arial" w:cs="Arial"/>
          <w:szCs w:val="24"/>
        </w:rPr>
      </w:pPr>
    </w:p>
    <w:p w14:paraId="75564F64" w14:textId="02338608" w:rsidR="007078F5" w:rsidRDefault="007078F5" w:rsidP="00345932">
      <w:r w:rsidRPr="007078F5">
        <w:t>For finer control, use the Input/Output text boxes to adjust the value of any selected control point. Or, hover the cursor over a selected control point and use the up/down arrow keys to refine the adjustment.</w:t>
      </w:r>
    </w:p>
    <w:p w14:paraId="04A469C2" w14:textId="1B42DE5B" w:rsidR="00345932" w:rsidRPr="007078F5" w:rsidRDefault="0094773D" w:rsidP="00345932">
      <w:r w:rsidRPr="007078F5">
        <w:rPr>
          <w:rFonts w:ascii="Arial" w:hAnsi="Arial" w:cs="Arial"/>
          <w:noProof/>
          <w:color w:val="0000FF"/>
          <w:szCs w:val="24"/>
        </w:rPr>
        <w:drawing>
          <wp:anchor distT="0" distB="0" distL="114300" distR="180340" simplePos="0" relativeHeight="251670528" behindDoc="1" locked="0" layoutInCell="1" allowOverlap="1" wp14:anchorId="4861F899" wp14:editId="6F590A65">
            <wp:simplePos x="0" y="0"/>
            <wp:positionH relativeFrom="margin">
              <wp:align>left</wp:align>
            </wp:positionH>
            <wp:positionV relativeFrom="paragraph">
              <wp:posOffset>176306</wp:posOffset>
            </wp:positionV>
            <wp:extent cx="2149200" cy="2775600"/>
            <wp:effectExtent l="0" t="0" r="3810" b="5715"/>
            <wp:wrapTight wrapText="right">
              <wp:wrapPolygon edited="0">
                <wp:start x="0" y="0"/>
                <wp:lineTo x="0" y="21496"/>
                <wp:lineTo x="21447" y="21496"/>
                <wp:lineTo x="21447" y="0"/>
                <wp:lineTo x="0" y="0"/>
              </wp:wrapPolygon>
            </wp:wrapTight>
            <wp:docPr id="6" name="Picture 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9200" cy="277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093F6" w14:textId="76E650E4" w:rsidR="007078F5" w:rsidRPr="007078F5" w:rsidRDefault="007078F5" w:rsidP="007078F5">
      <w:pPr>
        <w:shd w:val="clear" w:color="auto" w:fill="FFFFFF"/>
        <w:spacing w:line="240" w:lineRule="auto"/>
        <w:jc w:val="left"/>
        <w:rPr>
          <w:rFonts w:ascii="Arial" w:hAnsi="Arial" w:cs="Arial"/>
          <w:szCs w:val="24"/>
        </w:rPr>
      </w:pPr>
    </w:p>
    <w:p w14:paraId="61A8F5BE" w14:textId="7B4907A8" w:rsidR="007078F5" w:rsidRPr="007078F5" w:rsidRDefault="007078F5" w:rsidP="00345932">
      <w:r w:rsidRPr="007078F5">
        <w:t>To delete individual points on the Point Curve, click -drag the point off</w:t>
      </w:r>
      <w:r w:rsidR="0094773D">
        <w:t xml:space="preserve"> </w:t>
      </w:r>
      <w:r w:rsidRPr="007078F5">
        <w:t>the curve.</w:t>
      </w:r>
    </w:p>
    <w:p w14:paraId="1CABCF38" w14:textId="77777777" w:rsidR="0094773D" w:rsidRDefault="0094773D" w:rsidP="00345932"/>
    <w:p w14:paraId="29E86EC3" w14:textId="30829571" w:rsidR="007078F5" w:rsidRPr="007078F5" w:rsidRDefault="007078F5" w:rsidP="00345932">
      <w:r w:rsidRPr="007078F5">
        <w:t>To reset the Point Curve, double click on the words “Point Curve”.</w:t>
      </w:r>
    </w:p>
    <w:p w14:paraId="0F8305CF" w14:textId="77777777" w:rsidR="0094773D" w:rsidRDefault="0094773D" w:rsidP="00345932"/>
    <w:p w14:paraId="54EE0887" w14:textId="5FAD43D0" w:rsidR="007078F5" w:rsidRPr="007078F5" w:rsidRDefault="007078F5" w:rsidP="00345932">
      <w:r w:rsidRPr="007078F5">
        <w:t>To Save a Custom Point Curve (to apply to other images), create the curve, then use the drop-down menu (to the right of “Point Curve”) and choose Save.</w:t>
      </w:r>
      <w:r w:rsidR="0094773D">
        <w:t xml:space="preserve"> </w:t>
      </w:r>
      <w:r w:rsidRPr="007078F5">
        <w:rPr>
          <w:i/>
          <w:iCs/>
        </w:rPr>
        <w:t>Note: saving the curve to its default location will make it available in both Lightroom Classic and Adobe Camera Raw.</w:t>
      </w:r>
    </w:p>
    <w:p w14:paraId="0A9D7E7B" w14:textId="77777777" w:rsidR="0094773D" w:rsidRDefault="0094773D" w:rsidP="00345932"/>
    <w:p w14:paraId="4ACA0D24" w14:textId="150F64DF" w:rsidR="007078F5" w:rsidRPr="007078F5" w:rsidRDefault="007078F5" w:rsidP="00345932">
      <w:r w:rsidRPr="007078F5">
        <w:t>Control -click (Mac) | right-click (Win) in the Point Curve grid area to access additional options including: Reset Channel, Reset All Channels, Copy/Paste Channel Settings, Snap to Grid, and Show All Curves.</w:t>
      </w:r>
    </w:p>
    <w:p w14:paraId="1F128FC3" w14:textId="77777777" w:rsidR="0094773D" w:rsidRDefault="0094773D" w:rsidP="00345932">
      <w:pPr>
        <w:rPr>
          <w:b/>
          <w:bCs/>
        </w:rPr>
      </w:pPr>
    </w:p>
    <w:p w14:paraId="556B407C" w14:textId="489A2108" w:rsidR="0094773D" w:rsidRDefault="007078F5" w:rsidP="00345932">
      <w:pPr>
        <w:rPr>
          <w:b/>
          <w:bCs/>
        </w:rPr>
      </w:pPr>
      <w:r w:rsidRPr="007078F5">
        <w:rPr>
          <w:b/>
          <w:bCs/>
        </w:rPr>
        <w:lastRenderedPageBreak/>
        <w:t>The Targeted Adjustment Tool —</w:t>
      </w:r>
    </w:p>
    <w:p w14:paraId="5BF21BA7" w14:textId="77777777" w:rsidR="0094773D" w:rsidRDefault="0094773D" w:rsidP="00345932">
      <w:pPr>
        <w:rPr>
          <w:b/>
          <w:bCs/>
        </w:rPr>
      </w:pPr>
    </w:p>
    <w:p w14:paraId="4466FFB6" w14:textId="3D973D41" w:rsidR="007078F5" w:rsidRPr="007078F5" w:rsidRDefault="0094773D" w:rsidP="00345932">
      <w:r w:rsidRPr="007078F5">
        <w:rPr>
          <w:rFonts w:ascii="Arial" w:hAnsi="Arial" w:cs="Arial"/>
          <w:noProof/>
          <w:color w:val="0000FF"/>
          <w:szCs w:val="24"/>
        </w:rPr>
        <w:drawing>
          <wp:anchor distT="0" distB="0" distL="114300" distR="180340" simplePos="0" relativeHeight="251671552" behindDoc="1" locked="0" layoutInCell="1" allowOverlap="1" wp14:anchorId="6E15ADF1" wp14:editId="5DAE6E5D">
            <wp:simplePos x="0" y="0"/>
            <wp:positionH relativeFrom="column">
              <wp:posOffset>0</wp:posOffset>
            </wp:positionH>
            <wp:positionV relativeFrom="paragraph">
              <wp:posOffset>233</wp:posOffset>
            </wp:positionV>
            <wp:extent cx="1940400" cy="2498400"/>
            <wp:effectExtent l="0" t="0" r="3175" b="0"/>
            <wp:wrapTight wrapText="right">
              <wp:wrapPolygon edited="0">
                <wp:start x="0" y="0"/>
                <wp:lineTo x="0" y="21413"/>
                <wp:lineTo x="21423" y="21413"/>
                <wp:lineTo x="21423" y="0"/>
                <wp:lineTo x="0" y="0"/>
              </wp:wrapPolygon>
            </wp:wrapTight>
            <wp:docPr id="5" name="Picture 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0400" cy="249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8F5" w:rsidRPr="007078F5">
        <w:t>To make on-screen adjustments to the either the Parametric or Point Curve, use the Targeted Adjustment tool (the small, circular icon located in the upper left of the Tone curve panel).</w:t>
      </w:r>
    </w:p>
    <w:p w14:paraId="3E6CB698" w14:textId="59D53059" w:rsidR="007078F5" w:rsidRPr="007078F5" w:rsidRDefault="007078F5" w:rsidP="0094773D"/>
    <w:p w14:paraId="6BA5B803" w14:textId="77777777" w:rsidR="007078F5" w:rsidRPr="007078F5" w:rsidRDefault="007078F5" w:rsidP="00345932">
      <w:r w:rsidRPr="007078F5">
        <w:t>Command + Option + Shift + T (Mac) / Control + Alt + Shift + T (Win) selects the Targeted Adjustment tool.</w:t>
      </w:r>
    </w:p>
    <w:p w14:paraId="116690B1" w14:textId="77777777" w:rsidR="0094773D" w:rsidRDefault="0094773D" w:rsidP="00345932"/>
    <w:p w14:paraId="4F914047" w14:textId="26C9A354" w:rsidR="007078F5" w:rsidRDefault="007078F5" w:rsidP="00345932">
      <w:r w:rsidRPr="007078F5">
        <w:t>Click -drag up/down in the image preview area with Targeted Adjustment Tool to make adjustments.</w:t>
      </w:r>
    </w:p>
    <w:p w14:paraId="208B9CDE" w14:textId="77777777" w:rsidR="0094773D" w:rsidRPr="007078F5" w:rsidRDefault="0094773D" w:rsidP="00345932"/>
    <w:p w14:paraId="125BC0EF" w14:textId="77777777" w:rsidR="007078F5" w:rsidRPr="007078F5" w:rsidRDefault="007078F5" w:rsidP="00345932">
      <w:r w:rsidRPr="007078F5">
        <w:t>Escape puts the Targeted Adjustment Tool back (while keeping changes that have been made).</w:t>
      </w:r>
    </w:p>
    <w:p w14:paraId="536C39A1" w14:textId="77777777" w:rsidR="0094773D" w:rsidRDefault="0094773D" w:rsidP="00345932"/>
    <w:p w14:paraId="65053BD5" w14:textId="270DB1D7" w:rsidR="007078F5" w:rsidRPr="007078F5" w:rsidRDefault="007078F5" w:rsidP="00345932">
      <w:r w:rsidRPr="007078F5">
        <w:t>To make small adjustments with the Targeted Adjustment tool, try positioning the cursor in the image preview area over the value that you want to change. Then (without clicking), use the up/down arrow keys to nudge the curve. Add the Shift key to nudge the point in greater increments.</w:t>
      </w:r>
    </w:p>
    <w:p w14:paraId="1F4038B2" w14:textId="607ACAC6" w:rsidR="007078F5" w:rsidRDefault="007078F5" w:rsidP="00345932">
      <w:pPr>
        <w:rPr>
          <w:rStyle w:val="Strong"/>
          <w:rFonts w:asciiTheme="minorHAnsi" w:hAnsiTheme="minorHAnsi" w:cstheme="minorHAnsi"/>
          <w:b w:val="0"/>
          <w:bCs w:val="0"/>
          <w:caps/>
          <w:color w:val="auto"/>
          <w:szCs w:val="24"/>
        </w:rPr>
      </w:pPr>
    </w:p>
    <w:p w14:paraId="61C1EC7D" w14:textId="61F10F31" w:rsidR="00AE6251" w:rsidRPr="007078F5" w:rsidRDefault="00AE6251" w:rsidP="00345932">
      <w:pPr>
        <w:rPr>
          <w:rStyle w:val="Strong"/>
          <w:rFonts w:asciiTheme="minorHAnsi" w:hAnsiTheme="minorHAnsi" w:cstheme="minorHAnsi"/>
          <w:b w:val="0"/>
          <w:bCs w:val="0"/>
          <w:caps/>
          <w:color w:val="auto"/>
          <w:szCs w:val="24"/>
        </w:rPr>
      </w:pPr>
      <w:r>
        <w:rPr>
          <w:rStyle w:val="Strong"/>
          <w:rFonts w:asciiTheme="minorHAnsi" w:hAnsiTheme="minorHAnsi" w:cstheme="minorHAnsi"/>
          <w:b w:val="0"/>
          <w:bCs w:val="0"/>
          <w:color w:val="auto"/>
          <w:szCs w:val="24"/>
        </w:rPr>
        <w:t>Acknowledgment</w:t>
      </w:r>
    </w:p>
    <w:p w14:paraId="39C5F020" w14:textId="737FED70" w:rsidR="007078F5" w:rsidRPr="00CD7306" w:rsidRDefault="007078F5" w:rsidP="00CD7306">
      <w:r w:rsidRPr="007078F5">
        <w:t>https://jkost.com/blog/2022/03/the-tone-curve-panel-in-lightroom-classic.html</w:t>
      </w:r>
    </w:p>
    <w:sectPr w:rsidR="007078F5" w:rsidRPr="00CD7306" w:rsidSect="00762B2F">
      <w:headerReference w:type="default"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F6D62" w14:textId="77777777" w:rsidR="008310F6" w:rsidRDefault="008310F6" w:rsidP="009B76BD">
      <w:pPr>
        <w:spacing w:line="240" w:lineRule="auto"/>
      </w:pPr>
      <w:r>
        <w:separator/>
      </w:r>
    </w:p>
  </w:endnote>
  <w:endnote w:type="continuationSeparator" w:id="0">
    <w:p w14:paraId="5A1D3CCF" w14:textId="77777777" w:rsidR="008310F6" w:rsidRDefault="008310F6" w:rsidP="009B76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Quicksand">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745387"/>
      <w:docPartObj>
        <w:docPartGallery w:val="Page Numbers (Bottom of Page)"/>
        <w:docPartUnique/>
      </w:docPartObj>
    </w:sdtPr>
    <w:sdtEndPr>
      <w:rPr>
        <w:noProof/>
      </w:rPr>
    </w:sdtEndPr>
    <w:sdtContent>
      <w:p w14:paraId="31FC89C1" w14:textId="5D0F8464" w:rsidR="009B76BD" w:rsidRDefault="009B76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AE3854" w14:textId="77777777" w:rsidR="009B76BD" w:rsidRDefault="009B76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28284" w14:textId="77777777" w:rsidR="008310F6" w:rsidRDefault="008310F6" w:rsidP="009B76BD">
      <w:pPr>
        <w:spacing w:line="240" w:lineRule="auto"/>
      </w:pPr>
      <w:r>
        <w:separator/>
      </w:r>
    </w:p>
  </w:footnote>
  <w:footnote w:type="continuationSeparator" w:id="0">
    <w:p w14:paraId="74354C16" w14:textId="77777777" w:rsidR="008310F6" w:rsidRDefault="008310F6" w:rsidP="009B76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35D17" w14:textId="1B10E5A1" w:rsidR="009B76BD" w:rsidRDefault="00000000">
    <w:pPr>
      <w:pStyle w:val="Header"/>
      <w:jc w:val="right"/>
      <w:rPr>
        <w:color w:val="4472C4" w:themeColor="accent1"/>
      </w:rPr>
    </w:pPr>
    <w:sdt>
      <w:sdtPr>
        <w:rPr>
          <w:color w:val="4472C4" w:themeColor="accent1"/>
        </w:rPr>
        <w:alias w:val="Title"/>
        <w:tag w:val=""/>
        <w:id w:val="664756013"/>
        <w:placeholder>
          <w:docPart w:val="A3E6F8073FAE4B0DB1702EC87BF91DE4"/>
        </w:placeholder>
        <w:dataBinding w:prefixMappings="xmlns:ns0='http://purl.org/dc/elements/1.1/' xmlns:ns1='http://schemas.openxmlformats.org/package/2006/metadata/core-properties' " w:xpath="/ns1:coreProperties[1]/ns0:title[1]" w:storeItemID="{6C3C8BC8-F283-45AE-878A-BAB7291924A1}"/>
        <w:text/>
      </w:sdtPr>
      <w:sdtContent>
        <w:r w:rsidR="004B16D4">
          <w:rPr>
            <w:color w:val="4472C4" w:themeColor="accent1"/>
          </w:rPr>
          <w:t>Lightroom Training</w:t>
        </w:r>
      </w:sdtContent>
    </w:sdt>
    <w:r w:rsidR="009B76BD">
      <w:rPr>
        <w:color w:val="4472C4" w:themeColor="accent1"/>
      </w:rPr>
      <w:t xml:space="preserve"> </w:t>
    </w:r>
    <w:r w:rsidR="001D615D">
      <w:rPr>
        <w:color w:val="4472C4" w:themeColor="accent1"/>
      </w:rPr>
      <w:t>L</w:t>
    </w:r>
    <w:r w:rsidR="00BB2E27">
      <w:rPr>
        <w:color w:val="4472C4" w:themeColor="accent1"/>
      </w:rPr>
      <w:t>3</w:t>
    </w:r>
    <w:r w:rsidR="009B76BD">
      <w:rPr>
        <w:color w:val="4472C4" w:themeColor="accent1"/>
      </w:rPr>
      <w:t xml:space="preserve">| </w:t>
    </w:r>
    <w:sdt>
      <w:sdtPr>
        <w:rPr>
          <w:color w:val="4472C4" w:themeColor="accent1"/>
        </w:rPr>
        <w:alias w:val="Author"/>
        <w:tag w:val=""/>
        <w:id w:val="-1677181147"/>
        <w:placeholder>
          <w:docPart w:val="6FC4CA92CC994DE4AE3BA53A71C3C0DE"/>
        </w:placeholder>
        <w:dataBinding w:prefixMappings="xmlns:ns0='http://purl.org/dc/elements/1.1/' xmlns:ns1='http://schemas.openxmlformats.org/package/2006/metadata/core-properties' " w:xpath="/ns1:coreProperties[1]/ns0:creator[1]" w:storeItemID="{6C3C8BC8-F283-45AE-878A-BAB7291924A1}"/>
        <w:text/>
      </w:sdtPr>
      <w:sdtContent>
        <w:r w:rsidR="009B76BD">
          <w:rPr>
            <w:color w:val="4472C4" w:themeColor="accent1"/>
          </w:rPr>
          <w:t>Margaret Kebble</w:t>
        </w:r>
      </w:sdtContent>
    </w:sdt>
  </w:p>
  <w:p w14:paraId="4AAFB5CB" w14:textId="77777777" w:rsidR="009B76BD" w:rsidRDefault="009B76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754FE"/>
    <w:multiLevelType w:val="hybridMultilevel"/>
    <w:tmpl w:val="4BBCBDF8"/>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D8213C"/>
    <w:multiLevelType w:val="hybridMultilevel"/>
    <w:tmpl w:val="997EFECA"/>
    <w:lvl w:ilvl="0" w:tplc="1F86DA5C">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614403A"/>
    <w:multiLevelType w:val="hybridMultilevel"/>
    <w:tmpl w:val="52422834"/>
    <w:lvl w:ilvl="0" w:tplc="B72CA2E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9837621"/>
    <w:multiLevelType w:val="hybridMultilevel"/>
    <w:tmpl w:val="F312C2B6"/>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98B1187"/>
    <w:multiLevelType w:val="multilevel"/>
    <w:tmpl w:val="2D742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123AED"/>
    <w:multiLevelType w:val="hybridMultilevel"/>
    <w:tmpl w:val="961A0C12"/>
    <w:lvl w:ilvl="0" w:tplc="0C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3914D6"/>
    <w:multiLevelType w:val="hybridMultilevel"/>
    <w:tmpl w:val="59326C34"/>
    <w:lvl w:ilvl="0" w:tplc="B48271BA">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C5D6417"/>
    <w:multiLevelType w:val="multilevel"/>
    <w:tmpl w:val="0416F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D244C"/>
    <w:multiLevelType w:val="multilevel"/>
    <w:tmpl w:val="7BB43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696BB1"/>
    <w:multiLevelType w:val="hybridMultilevel"/>
    <w:tmpl w:val="42EA5B54"/>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3FF3118"/>
    <w:multiLevelType w:val="multilevel"/>
    <w:tmpl w:val="6AFC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7F46CA"/>
    <w:multiLevelType w:val="multilevel"/>
    <w:tmpl w:val="0CCEB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4F407C"/>
    <w:multiLevelType w:val="multilevel"/>
    <w:tmpl w:val="21844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B90B00"/>
    <w:multiLevelType w:val="multilevel"/>
    <w:tmpl w:val="5D34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E524CC"/>
    <w:multiLevelType w:val="multilevel"/>
    <w:tmpl w:val="9AEE0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0D7F05"/>
    <w:multiLevelType w:val="hybridMultilevel"/>
    <w:tmpl w:val="73DC5A22"/>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396700B"/>
    <w:multiLevelType w:val="multilevel"/>
    <w:tmpl w:val="54D02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944C5F"/>
    <w:multiLevelType w:val="hybridMultilevel"/>
    <w:tmpl w:val="4C7C87A2"/>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F1A2CC5"/>
    <w:multiLevelType w:val="multilevel"/>
    <w:tmpl w:val="6192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C13DD4"/>
    <w:multiLevelType w:val="hybridMultilevel"/>
    <w:tmpl w:val="6DC22976"/>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25778AC"/>
    <w:multiLevelType w:val="multilevel"/>
    <w:tmpl w:val="55CAB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367F64"/>
    <w:multiLevelType w:val="hybridMultilevel"/>
    <w:tmpl w:val="014E7BE6"/>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D287075"/>
    <w:multiLevelType w:val="hybridMultilevel"/>
    <w:tmpl w:val="F58EE4E8"/>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32F19AD"/>
    <w:multiLevelType w:val="multilevel"/>
    <w:tmpl w:val="5B4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752EA0"/>
    <w:multiLevelType w:val="multilevel"/>
    <w:tmpl w:val="D184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D12A9B"/>
    <w:multiLevelType w:val="hybridMultilevel"/>
    <w:tmpl w:val="609E27FA"/>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AC64F9D"/>
    <w:multiLevelType w:val="multilevel"/>
    <w:tmpl w:val="0986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CA6B88"/>
    <w:multiLevelType w:val="multilevel"/>
    <w:tmpl w:val="1982D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6470617">
    <w:abstractNumId w:val="5"/>
  </w:num>
  <w:num w:numId="2" w16cid:durableId="540626877">
    <w:abstractNumId w:val="2"/>
  </w:num>
  <w:num w:numId="3" w16cid:durableId="676158426">
    <w:abstractNumId w:val="1"/>
  </w:num>
  <w:num w:numId="4" w16cid:durableId="975910030">
    <w:abstractNumId w:val="6"/>
  </w:num>
  <w:num w:numId="5" w16cid:durableId="28915177">
    <w:abstractNumId w:val="12"/>
  </w:num>
  <w:num w:numId="6" w16cid:durableId="1775781049">
    <w:abstractNumId w:val="20"/>
  </w:num>
  <w:num w:numId="7" w16cid:durableId="330448822">
    <w:abstractNumId w:val="25"/>
  </w:num>
  <w:num w:numId="8" w16cid:durableId="2122339683">
    <w:abstractNumId w:val="23"/>
  </w:num>
  <w:num w:numId="9" w16cid:durableId="189728373">
    <w:abstractNumId w:val="4"/>
  </w:num>
  <w:num w:numId="10" w16cid:durableId="1666126411">
    <w:abstractNumId w:val="24"/>
  </w:num>
  <w:num w:numId="11" w16cid:durableId="45494529">
    <w:abstractNumId w:val="18"/>
  </w:num>
  <w:num w:numId="12" w16cid:durableId="770321325">
    <w:abstractNumId w:val="27"/>
  </w:num>
  <w:num w:numId="13" w16cid:durableId="2142727452">
    <w:abstractNumId w:val="14"/>
    <w:lvlOverride w:ilvl="0"/>
  </w:num>
  <w:num w:numId="14" w16cid:durableId="1064837242">
    <w:abstractNumId w:val="8"/>
    <w:lvlOverride w:ilvl="0"/>
  </w:num>
  <w:num w:numId="15" w16cid:durableId="1458723576">
    <w:abstractNumId w:val="9"/>
  </w:num>
  <w:num w:numId="16" w16cid:durableId="266737778">
    <w:abstractNumId w:val="0"/>
  </w:num>
  <w:num w:numId="17" w16cid:durableId="1448432727">
    <w:abstractNumId w:val="15"/>
  </w:num>
  <w:num w:numId="18" w16cid:durableId="1548761177">
    <w:abstractNumId w:val="19"/>
  </w:num>
  <w:num w:numId="19" w16cid:durableId="1061290032">
    <w:abstractNumId w:val="21"/>
  </w:num>
  <w:num w:numId="20" w16cid:durableId="30306697">
    <w:abstractNumId w:val="22"/>
  </w:num>
  <w:num w:numId="21" w16cid:durableId="393965227">
    <w:abstractNumId w:val="17"/>
  </w:num>
  <w:num w:numId="22" w16cid:durableId="1252394838">
    <w:abstractNumId w:val="3"/>
  </w:num>
  <w:num w:numId="23" w16cid:durableId="229728152">
    <w:abstractNumId w:val="10"/>
  </w:num>
  <w:num w:numId="24" w16cid:durableId="120808573">
    <w:abstractNumId w:val="16"/>
  </w:num>
  <w:num w:numId="25" w16cid:durableId="1646620348">
    <w:abstractNumId w:val="11"/>
  </w:num>
  <w:num w:numId="26" w16cid:durableId="1813716576">
    <w:abstractNumId w:val="13"/>
  </w:num>
  <w:num w:numId="27" w16cid:durableId="1851210856">
    <w:abstractNumId w:val="26"/>
  </w:num>
  <w:num w:numId="28" w16cid:durableId="6488309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65F"/>
    <w:rsid w:val="000166FD"/>
    <w:rsid w:val="00032A71"/>
    <w:rsid w:val="00037D8B"/>
    <w:rsid w:val="00083008"/>
    <w:rsid w:val="000A3996"/>
    <w:rsid w:val="000D1B05"/>
    <w:rsid w:val="000F1916"/>
    <w:rsid w:val="000F2B23"/>
    <w:rsid w:val="000F7028"/>
    <w:rsid w:val="0015278D"/>
    <w:rsid w:val="0015323C"/>
    <w:rsid w:val="001B435D"/>
    <w:rsid w:val="001D2869"/>
    <w:rsid w:val="001D615D"/>
    <w:rsid w:val="00204AB8"/>
    <w:rsid w:val="00230CF1"/>
    <w:rsid w:val="0023304F"/>
    <w:rsid w:val="00234036"/>
    <w:rsid w:val="00245BBD"/>
    <w:rsid w:val="002678F1"/>
    <w:rsid w:val="00292073"/>
    <w:rsid w:val="002C1686"/>
    <w:rsid w:val="002D76CB"/>
    <w:rsid w:val="002E2713"/>
    <w:rsid w:val="002F121E"/>
    <w:rsid w:val="002F59E4"/>
    <w:rsid w:val="00307EAA"/>
    <w:rsid w:val="003430CC"/>
    <w:rsid w:val="00345932"/>
    <w:rsid w:val="003B4322"/>
    <w:rsid w:val="003B5E63"/>
    <w:rsid w:val="003C2126"/>
    <w:rsid w:val="003D097B"/>
    <w:rsid w:val="00414F19"/>
    <w:rsid w:val="00423869"/>
    <w:rsid w:val="00444295"/>
    <w:rsid w:val="00457C0B"/>
    <w:rsid w:val="00493CAA"/>
    <w:rsid w:val="004A644F"/>
    <w:rsid w:val="004B16D4"/>
    <w:rsid w:val="0052240B"/>
    <w:rsid w:val="005229C8"/>
    <w:rsid w:val="00536664"/>
    <w:rsid w:val="00546995"/>
    <w:rsid w:val="00582429"/>
    <w:rsid w:val="00583219"/>
    <w:rsid w:val="005846A7"/>
    <w:rsid w:val="005909AB"/>
    <w:rsid w:val="0059310C"/>
    <w:rsid w:val="005C2810"/>
    <w:rsid w:val="005D244C"/>
    <w:rsid w:val="00600A75"/>
    <w:rsid w:val="00607A40"/>
    <w:rsid w:val="00624CF2"/>
    <w:rsid w:val="006448A3"/>
    <w:rsid w:val="00645D17"/>
    <w:rsid w:val="00650406"/>
    <w:rsid w:val="0066721C"/>
    <w:rsid w:val="006807CD"/>
    <w:rsid w:val="006B7213"/>
    <w:rsid w:val="006C61F9"/>
    <w:rsid w:val="007014EE"/>
    <w:rsid w:val="007078F5"/>
    <w:rsid w:val="007255EE"/>
    <w:rsid w:val="00743B93"/>
    <w:rsid w:val="00762B2F"/>
    <w:rsid w:val="00773B7E"/>
    <w:rsid w:val="007850BC"/>
    <w:rsid w:val="007954C2"/>
    <w:rsid w:val="007D031C"/>
    <w:rsid w:val="007F433B"/>
    <w:rsid w:val="007F4DCF"/>
    <w:rsid w:val="008310F6"/>
    <w:rsid w:val="00845207"/>
    <w:rsid w:val="00852B26"/>
    <w:rsid w:val="00862B0F"/>
    <w:rsid w:val="00864E20"/>
    <w:rsid w:val="00877D62"/>
    <w:rsid w:val="008863DB"/>
    <w:rsid w:val="00895E1A"/>
    <w:rsid w:val="008B0509"/>
    <w:rsid w:val="008F7A2A"/>
    <w:rsid w:val="00913AC7"/>
    <w:rsid w:val="0094773D"/>
    <w:rsid w:val="009831E9"/>
    <w:rsid w:val="00986727"/>
    <w:rsid w:val="009B76BD"/>
    <w:rsid w:val="009D00E3"/>
    <w:rsid w:val="00A35FAE"/>
    <w:rsid w:val="00A550FE"/>
    <w:rsid w:val="00A82A9C"/>
    <w:rsid w:val="00AD3E3A"/>
    <w:rsid w:val="00AE6251"/>
    <w:rsid w:val="00AF1125"/>
    <w:rsid w:val="00AF2612"/>
    <w:rsid w:val="00AF3EE0"/>
    <w:rsid w:val="00B33C2D"/>
    <w:rsid w:val="00B70252"/>
    <w:rsid w:val="00B83AEB"/>
    <w:rsid w:val="00BB2E27"/>
    <w:rsid w:val="00BC7E35"/>
    <w:rsid w:val="00BD0E64"/>
    <w:rsid w:val="00BD28E1"/>
    <w:rsid w:val="00BE6645"/>
    <w:rsid w:val="00C46D81"/>
    <w:rsid w:val="00C651C7"/>
    <w:rsid w:val="00C77B65"/>
    <w:rsid w:val="00CA1183"/>
    <w:rsid w:val="00CA5FCD"/>
    <w:rsid w:val="00CC4CD5"/>
    <w:rsid w:val="00CD131D"/>
    <w:rsid w:val="00CD7306"/>
    <w:rsid w:val="00D32987"/>
    <w:rsid w:val="00D40F53"/>
    <w:rsid w:val="00D714E0"/>
    <w:rsid w:val="00DB600D"/>
    <w:rsid w:val="00DF5C6D"/>
    <w:rsid w:val="00E079D5"/>
    <w:rsid w:val="00E21BD3"/>
    <w:rsid w:val="00E54CDA"/>
    <w:rsid w:val="00E967C4"/>
    <w:rsid w:val="00EA181A"/>
    <w:rsid w:val="00EA586B"/>
    <w:rsid w:val="00EB5657"/>
    <w:rsid w:val="00EE16C3"/>
    <w:rsid w:val="00EF1375"/>
    <w:rsid w:val="00EF5EF9"/>
    <w:rsid w:val="00F048DB"/>
    <w:rsid w:val="00F2465F"/>
    <w:rsid w:val="00F73019"/>
    <w:rsid w:val="00F75B10"/>
    <w:rsid w:val="00F7783D"/>
    <w:rsid w:val="00F81AD9"/>
    <w:rsid w:val="00FB6EF7"/>
    <w:rsid w:val="00FC7756"/>
    <w:rsid w:val="00FD220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841CF"/>
  <w15:chartTrackingRefBased/>
  <w15:docId w15:val="{5B4564B5-464A-4454-9B35-12C4ED7F8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406"/>
    <w:pPr>
      <w:spacing w:after="0" w:line="276" w:lineRule="auto"/>
      <w:jc w:val="both"/>
    </w:pPr>
    <w:rPr>
      <w:rFonts w:ascii="Calibri" w:hAnsi="Calibri" w:cs="Times New Roman"/>
      <w:color w:val="000000"/>
      <w:sz w:val="24"/>
      <w:lang w:eastAsia="en-NZ"/>
    </w:rPr>
  </w:style>
  <w:style w:type="paragraph" w:styleId="Heading1">
    <w:name w:val="heading 1"/>
    <w:basedOn w:val="Normal"/>
    <w:next w:val="Normal"/>
    <w:link w:val="Heading1Char"/>
    <w:uiPriority w:val="9"/>
    <w:qFormat/>
    <w:rsid w:val="0015323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B16D4"/>
    <w:pPr>
      <w:spacing w:before="100" w:beforeAutospacing="1" w:after="100" w:afterAutospacing="1" w:line="240" w:lineRule="auto"/>
      <w:jc w:val="left"/>
      <w:outlineLvl w:val="1"/>
    </w:pPr>
    <w:rPr>
      <w:rFonts w:ascii="Times New Roman" w:hAnsi="Times New Roman"/>
      <w:b/>
      <w:bCs/>
      <w:color w:val="auto"/>
      <w:sz w:val="36"/>
      <w:szCs w:val="36"/>
    </w:rPr>
  </w:style>
  <w:style w:type="paragraph" w:styleId="Heading3">
    <w:name w:val="heading 3"/>
    <w:basedOn w:val="Normal"/>
    <w:link w:val="Heading3Char"/>
    <w:uiPriority w:val="9"/>
    <w:qFormat/>
    <w:rsid w:val="004B16D4"/>
    <w:pPr>
      <w:spacing w:before="100" w:beforeAutospacing="1" w:after="100" w:afterAutospacing="1" w:line="240" w:lineRule="auto"/>
      <w:jc w:val="left"/>
      <w:outlineLvl w:val="2"/>
    </w:pPr>
    <w:rPr>
      <w:rFonts w:ascii="Times New Roman" w:hAnsi="Times New Roman"/>
      <w:b/>
      <w:bCs/>
      <w:color w:val="auto"/>
      <w:sz w:val="27"/>
      <w:szCs w:val="27"/>
    </w:rPr>
  </w:style>
  <w:style w:type="paragraph" w:styleId="Heading4">
    <w:name w:val="heading 4"/>
    <w:basedOn w:val="Normal"/>
    <w:next w:val="Normal"/>
    <w:link w:val="Heading4Char"/>
    <w:uiPriority w:val="9"/>
    <w:semiHidden/>
    <w:unhideWhenUsed/>
    <w:qFormat/>
    <w:rsid w:val="007F4DC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465F"/>
    <w:pPr>
      <w:ind w:left="720"/>
      <w:contextualSpacing/>
    </w:pPr>
  </w:style>
  <w:style w:type="character" w:styleId="Hyperlink">
    <w:name w:val="Hyperlink"/>
    <w:basedOn w:val="DefaultParagraphFont"/>
    <w:uiPriority w:val="99"/>
    <w:unhideWhenUsed/>
    <w:rsid w:val="00845207"/>
    <w:rPr>
      <w:color w:val="0563C1" w:themeColor="hyperlink"/>
      <w:u w:val="single"/>
    </w:rPr>
  </w:style>
  <w:style w:type="character" w:styleId="UnresolvedMention">
    <w:name w:val="Unresolved Mention"/>
    <w:basedOn w:val="DefaultParagraphFont"/>
    <w:uiPriority w:val="99"/>
    <w:semiHidden/>
    <w:unhideWhenUsed/>
    <w:rsid w:val="00845207"/>
    <w:rPr>
      <w:color w:val="605E5C"/>
      <w:shd w:val="clear" w:color="auto" w:fill="E1DFDD"/>
    </w:rPr>
  </w:style>
  <w:style w:type="paragraph" w:styleId="Subtitle">
    <w:name w:val="Subtitle"/>
    <w:basedOn w:val="Normal"/>
    <w:next w:val="Normal"/>
    <w:link w:val="SubtitleChar"/>
    <w:uiPriority w:val="11"/>
    <w:qFormat/>
    <w:rsid w:val="00BD0E64"/>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BD0E64"/>
    <w:rPr>
      <w:rFonts w:eastAsiaTheme="minorEastAsia"/>
      <w:color w:val="5A5A5A" w:themeColor="text1" w:themeTint="A5"/>
      <w:spacing w:val="15"/>
      <w:lang w:eastAsia="en-NZ"/>
    </w:rPr>
  </w:style>
  <w:style w:type="character" w:customStyle="1" w:styleId="hgkelc">
    <w:name w:val="hgkelc"/>
    <w:basedOn w:val="DefaultParagraphFont"/>
    <w:rsid w:val="003B4322"/>
  </w:style>
  <w:style w:type="paragraph" w:styleId="Header">
    <w:name w:val="header"/>
    <w:basedOn w:val="Normal"/>
    <w:link w:val="HeaderChar"/>
    <w:uiPriority w:val="99"/>
    <w:unhideWhenUsed/>
    <w:rsid w:val="009B76BD"/>
    <w:pPr>
      <w:tabs>
        <w:tab w:val="center" w:pos="4513"/>
        <w:tab w:val="right" w:pos="9026"/>
      </w:tabs>
      <w:spacing w:line="240" w:lineRule="auto"/>
    </w:pPr>
  </w:style>
  <w:style w:type="character" w:customStyle="1" w:styleId="HeaderChar">
    <w:name w:val="Header Char"/>
    <w:basedOn w:val="DefaultParagraphFont"/>
    <w:link w:val="Header"/>
    <w:uiPriority w:val="99"/>
    <w:rsid w:val="009B76BD"/>
    <w:rPr>
      <w:rFonts w:ascii="Calibri" w:hAnsi="Calibri" w:cs="Times New Roman"/>
      <w:color w:val="000000"/>
      <w:sz w:val="24"/>
      <w:lang w:eastAsia="en-NZ"/>
    </w:rPr>
  </w:style>
  <w:style w:type="paragraph" w:styleId="Footer">
    <w:name w:val="footer"/>
    <w:basedOn w:val="Normal"/>
    <w:link w:val="FooterChar"/>
    <w:uiPriority w:val="99"/>
    <w:unhideWhenUsed/>
    <w:rsid w:val="009B76BD"/>
    <w:pPr>
      <w:tabs>
        <w:tab w:val="center" w:pos="4513"/>
        <w:tab w:val="right" w:pos="9026"/>
      </w:tabs>
      <w:spacing w:line="240" w:lineRule="auto"/>
    </w:pPr>
  </w:style>
  <w:style w:type="character" w:customStyle="1" w:styleId="FooterChar">
    <w:name w:val="Footer Char"/>
    <w:basedOn w:val="DefaultParagraphFont"/>
    <w:link w:val="Footer"/>
    <w:uiPriority w:val="99"/>
    <w:rsid w:val="009B76BD"/>
    <w:rPr>
      <w:rFonts w:ascii="Calibri" w:hAnsi="Calibri" w:cs="Times New Roman"/>
      <w:color w:val="000000"/>
      <w:sz w:val="24"/>
      <w:lang w:eastAsia="en-NZ"/>
    </w:rPr>
  </w:style>
  <w:style w:type="character" w:customStyle="1" w:styleId="Heading2Char">
    <w:name w:val="Heading 2 Char"/>
    <w:basedOn w:val="DefaultParagraphFont"/>
    <w:link w:val="Heading2"/>
    <w:uiPriority w:val="9"/>
    <w:rsid w:val="004B16D4"/>
    <w:rPr>
      <w:rFonts w:ascii="Times New Roman" w:hAnsi="Times New Roman" w:cs="Times New Roman"/>
      <w:b/>
      <w:bCs/>
      <w:sz w:val="36"/>
      <w:szCs w:val="36"/>
      <w:lang w:eastAsia="en-NZ"/>
    </w:rPr>
  </w:style>
  <w:style w:type="character" w:customStyle="1" w:styleId="Heading3Char">
    <w:name w:val="Heading 3 Char"/>
    <w:basedOn w:val="DefaultParagraphFont"/>
    <w:link w:val="Heading3"/>
    <w:uiPriority w:val="9"/>
    <w:rsid w:val="004B16D4"/>
    <w:rPr>
      <w:rFonts w:ascii="Times New Roman" w:hAnsi="Times New Roman" w:cs="Times New Roman"/>
      <w:b/>
      <w:bCs/>
      <w:sz w:val="27"/>
      <w:szCs w:val="27"/>
      <w:lang w:eastAsia="en-NZ"/>
    </w:rPr>
  </w:style>
  <w:style w:type="paragraph" w:styleId="NormalWeb">
    <w:name w:val="Normal (Web)"/>
    <w:basedOn w:val="Normal"/>
    <w:uiPriority w:val="99"/>
    <w:unhideWhenUsed/>
    <w:rsid w:val="004B16D4"/>
    <w:pPr>
      <w:spacing w:before="100" w:beforeAutospacing="1" w:after="100" w:afterAutospacing="1" w:line="240" w:lineRule="auto"/>
      <w:jc w:val="left"/>
    </w:pPr>
    <w:rPr>
      <w:rFonts w:ascii="Times New Roman" w:hAnsi="Times New Roman"/>
      <w:color w:val="auto"/>
      <w:szCs w:val="24"/>
    </w:rPr>
  </w:style>
  <w:style w:type="character" w:styleId="Strong">
    <w:name w:val="Strong"/>
    <w:basedOn w:val="DefaultParagraphFont"/>
    <w:uiPriority w:val="22"/>
    <w:qFormat/>
    <w:rsid w:val="004B16D4"/>
    <w:rPr>
      <w:b/>
      <w:bCs/>
    </w:rPr>
  </w:style>
  <w:style w:type="character" w:customStyle="1" w:styleId="Heading1Char">
    <w:name w:val="Heading 1 Char"/>
    <w:basedOn w:val="DefaultParagraphFont"/>
    <w:link w:val="Heading1"/>
    <w:uiPriority w:val="9"/>
    <w:rsid w:val="0015323C"/>
    <w:rPr>
      <w:rFonts w:asciiTheme="majorHAnsi" w:eastAsiaTheme="majorEastAsia" w:hAnsiTheme="majorHAnsi" w:cstheme="majorBidi"/>
      <w:color w:val="2F5496" w:themeColor="accent1" w:themeShade="BF"/>
      <w:sz w:val="32"/>
      <w:szCs w:val="32"/>
      <w:lang w:eastAsia="en-NZ"/>
    </w:rPr>
  </w:style>
  <w:style w:type="character" w:customStyle="1" w:styleId="author">
    <w:name w:val="author"/>
    <w:basedOn w:val="DefaultParagraphFont"/>
    <w:rsid w:val="0015323C"/>
  </w:style>
  <w:style w:type="paragraph" w:customStyle="1" w:styleId="has-text-align-center">
    <w:name w:val="has-text-align-center"/>
    <w:basedOn w:val="Normal"/>
    <w:rsid w:val="0015323C"/>
    <w:pPr>
      <w:spacing w:before="100" w:beforeAutospacing="1" w:after="100" w:afterAutospacing="1" w:line="240" w:lineRule="auto"/>
      <w:jc w:val="left"/>
    </w:pPr>
    <w:rPr>
      <w:rFonts w:ascii="Times New Roman" w:hAnsi="Times New Roman"/>
      <w:color w:val="auto"/>
      <w:szCs w:val="24"/>
    </w:rPr>
  </w:style>
  <w:style w:type="paragraph" w:styleId="z-TopofForm">
    <w:name w:val="HTML Top of Form"/>
    <w:basedOn w:val="Normal"/>
    <w:next w:val="Normal"/>
    <w:link w:val="z-TopofFormChar"/>
    <w:hidden/>
    <w:uiPriority w:val="99"/>
    <w:semiHidden/>
    <w:unhideWhenUsed/>
    <w:rsid w:val="0015323C"/>
    <w:pPr>
      <w:pBdr>
        <w:bottom w:val="single" w:sz="6" w:space="1" w:color="auto"/>
      </w:pBdr>
      <w:spacing w:line="240" w:lineRule="auto"/>
      <w:jc w:val="center"/>
    </w:pPr>
    <w:rPr>
      <w:rFonts w:ascii="Arial" w:hAnsi="Arial" w:cs="Arial"/>
      <w:vanish/>
      <w:color w:val="auto"/>
      <w:sz w:val="16"/>
      <w:szCs w:val="16"/>
    </w:rPr>
  </w:style>
  <w:style w:type="character" w:customStyle="1" w:styleId="z-TopofFormChar">
    <w:name w:val="z-Top of Form Char"/>
    <w:basedOn w:val="DefaultParagraphFont"/>
    <w:link w:val="z-TopofForm"/>
    <w:uiPriority w:val="99"/>
    <w:semiHidden/>
    <w:rsid w:val="0015323C"/>
    <w:rPr>
      <w:rFonts w:ascii="Arial" w:hAnsi="Arial" w:cs="Arial"/>
      <w:vanish/>
      <w:sz w:val="16"/>
      <w:szCs w:val="16"/>
      <w:lang w:eastAsia="en-NZ"/>
    </w:rPr>
  </w:style>
  <w:style w:type="paragraph" w:styleId="z-BottomofForm">
    <w:name w:val="HTML Bottom of Form"/>
    <w:basedOn w:val="Normal"/>
    <w:next w:val="Normal"/>
    <w:link w:val="z-BottomofFormChar"/>
    <w:hidden/>
    <w:uiPriority w:val="99"/>
    <w:semiHidden/>
    <w:unhideWhenUsed/>
    <w:rsid w:val="0015323C"/>
    <w:pPr>
      <w:pBdr>
        <w:top w:val="single" w:sz="6" w:space="1" w:color="auto"/>
      </w:pBdr>
      <w:spacing w:line="240" w:lineRule="auto"/>
      <w:jc w:val="center"/>
    </w:pPr>
    <w:rPr>
      <w:rFonts w:ascii="Arial" w:hAnsi="Arial" w:cs="Arial"/>
      <w:vanish/>
      <w:color w:val="auto"/>
      <w:sz w:val="16"/>
      <w:szCs w:val="16"/>
    </w:rPr>
  </w:style>
  <w:style w:type="character" w:customStyle="1" w:styleId="z-BottomofFormChar">
    <w:name w:val="z-Bottom of Form Char"/>
    <w:basedOn w:val="DefaultParagraphFont"/>
    <w:link w:val="z-BottomofForm"/>
    <w:uiPriority w:val="99"/>
    <w:semiHidden/>
    <w:rsid w:val="0015323C"/>
    <w:rPr>
      <w:rFonts w:ascii="Arial" w:hAnsi="Arial" w:cs="Arial"/>
      <w:vanish/>
      <w:sz w:val="16"/>
      <w:szCs w:val="16"/>
      <w:lang w:eastAsia="en-NZ"/>
    </w:rPr>
  </w:style>
  <w:style w:type="paragraph" w:customStyle="1" w:styleId="post-author">
    <w:name w:val="post-author"/>
    <w:basedOn w:val="Normal"/>
    <w:rsid w:val="000F7028"/>
    <w:pPr>
      <w:spacing w:before="100" w:beforeAutospacing="1" w:after="100" w:afterAutospacing="1" w:line="240" w:lineRule="auto"/>
      <w:jc w:val="left"/>
    </w:pPr>
    <w:rPr>
      <w:rFonts w:ascii="Times New Roman" w:hAnsi="Times New Roman"/>
      <w:color w:val="auto"/>
      <w:szCs w:val="24"/>
    </w:rPr>
  </w:style>
  <w:style w:type="character" w:customStyle="1" w:styleId="count">
    <w:name w:val="count"/>
    <w:basedOn w:val="DefaultParagraphFont"/>
    <w:rsid w:val="000F7028"/>
  </w:style>
  <w:style w:type="character" w:customStyle="1" w:styleId="disqus-comment-count">
    <w:name w:val="disqus-comment-count"/>
    <w:basedOn w:val="DefaultParagraphFont"/>
    <w:rsid w:val="000F7028"/>
  </w:style>
  <w:style w:type="character" w:styleId="Emphasis">
    <w:name w:val="Emphasis"/>
    <w:basedOn w:val="DefaultParagraphFont"/>
    <w:uiPriority w:val="20"/>
    <w:qFormat/>
    <w:rsid w:val="000F7028"/>
    <w:rPr>
      <w:i/>
      <w:iCs/>
    </w:rPr>
  </w:style>
  <w:style w:type="character" w:customStyle="1" w:styleId="Heading4Char">
    <w:name w:val="Heading 4 Char"/>
    <w:basedOn w:val="DefaultParagraphFont"/>
    <w:link w:val="Heading4"/>
    <w:uiPriority w:val="9"/>
    <w:semiHidden/>
    <w:rsid w:val="007F4DCF"/>
    <w:rPr>
      <w:rFonts w:asciiTheme="majorHAnsi" w:eastAsiaTheme="majorEastAsia" w:hAnsiTheme="majorHAnsi" w:cstheme="majorBidi"/>
      <w:i/>
      <w:iCs/>
      <w:color w:val="2F5496" w:themeColor="accent1" w:themeShade="BF"/>
      <w:sz w:val="24"/>
      <w:lang w:eastAsia="en-NZ"/>
    </w:rPr>
  </w:style>
  <w:style w:type="paragraph" w:customStyle="1" w:styleId="blocks-gallery-item">
    <w:name w:val="blocks-gallery-item"/>
    <w:basedOn w:val="Normal"/>
    <w:rsid w:val="007F4DCF"/>
    <w:pPr>
      <w:spacing w:before="100" w:beforeAutospacing="1" w:after="100" w:afterAutospacing="1" w:line="240" w:lineRule="auto"/>
      <w:jc w:val="left"/>
    </w:pPr>
    <w:rPr>
      <w:rFonts w:ascii="Times New Roman" w:hAnsi="Times New Roman"/>
      <w:color w:val="auto"/>
      <w:szCs w:val="24"/>
    </w:rPr>
  </w:style>
  <w:style w:type="character" w:customStyle="1" w:styleId="author-meta-entry-wrap">
    <w:name w:val="author-meta-entry-wrap"/>
    <w:basedOn w:val="DefaultParagraphFont"/>
    <w:rsid w:val="00877D62"/>
  </w:style>
  <w:style w:type="character" w:customStyle="1" w:styleId="fn">
    <w:name w:val="fn"/>
    <w:basedOn w:val="DefaultParagraphFont"/>
    <w:rsid w:val="00877D62"/>
  </w:style>
  <w:style w:type="character" w:customStyle="1" w:styleId="author-twitter">
    <w:name w:val="author-twitter"/>
    <w:basedOn w:val="DefaultParagraphFont"/>
    <w:rsid w:val="00877D62"/>
  </w:style>
  <w:style w:type="paragraph" w:customStyle="1" w:styleId="p1">
    <w:name w:val="p1"/>
    <w:basedOn w:val="Normal"/>
    <w:rsid w:val="007078F5"/>
    <w:pPr>
      <w:spacing w:before="100" w:beforeAutospacing="1" w:after="100" w:afterAutospacing="1" w:line="240" w:lineRule="auto"/>
      <w:jc w:val="left"/>
    </w:pPr>
    <w:rPr>
      <w:rFonts w:ascii="Times New Roman" w:hAnsi="Times New Roman"/>
      <w:color w:val="auto"/>
      <w:szCs w:val="24"/>
    </w:rPr>
  </w:style>
  <w:style w:type="character" w:customStyle="1" w:styleId="apple-converted-space">
    <w:name w:val="apple-converted-space"/>
    <w:basedOn w:val="DefaultParagraphFont"/>
    <w:rsid w:val="007078F5"/>
  </w:style>
  <w:style w:type="character" w:styleId="FollowedHyperlink">
    <w:name w:val="FollowedHyperlink"/>
    <w:basedOn w:val="DefaultParagraphFont"/>
    <w:uiPriority w:val="99"/>
    <w:semiHidden/>
    <w:unhideWhenUsed/>
    <w:rsid w:val="00AE62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01573">
      <w:bodyDiv w:val="1"/>
      <w:marLeft w:val="0"/>
      <w:marRight w:val="0"/>
      <w:marTop w:val="0"/>
      <w:marBottom w:val="0"/>
      <w:divBdr>
        <w:top w:val="none" w:sz="0" w:space="0" w:color="auto"/>
        <w:left w:val="none" w:sz="0" w:space="0" w:color="auto"/>
        <w:bottom w:val="none" w:sz="0" w:space="0" w:color="auto"/>
        <w:right w:val="none" w:sz="0" w:space="0" w:color="auto"/>
      </w:divBdr>
    </w:div>
    <w:div w:id="529536995">
      <w:bodyDiv w:val="1"/>
      <w:marLeft w:val="0"/>
      <w:marRight w:val="0"/>
      <w:marTop w:val="0"/>
      <w:marBottom w:val="0"/>
      <w:divBdr>
        <w:top w:val="none" w:sz="0" w:space="0" w:color="auto"/>
        <w:left w:val="none" w:sz="0" w:space="0" w:color="auto"/>
        <w:bottom w:val="none" w:sz="0" w:space="0" w:color="auto"/>
        <w:right w:val="none" w:sz="0" w:space="0" w:color="auto"/>
      </w:divBdr>
    </w:div>
    <w:div w:id="704675002">
      <w:bodyDiv w:val="1"/>
      <w:marLeft w:val="0"/>
      <w:marRight w:val="0"/>
      <w:marTop w:val="0"/>
      <w:marBottom w:val="0"/>
      <w:divBdr>
        <w:top w:val="none" w:sz="0" w:space="0" w:color="auto"/>
        <w:left w:val="none" w:sz="0" w:space="0" w:color="auto"/>
        <w:bottom w:val="none" w:sz="0" w:space="0" w:color="auto"/>
        <w:right w:val="none" w:sz="0" w:space="0" w:color="auto"/>
      </w:divBdr>
    </w:div>
    <w:div w:id="1436904739">
      <w:bodyDiv w:val="1"/>
      <w:marLeft w:val="0"/>
      <w:marRight w:val="0"/>
      <w:marTop w:val="0"/>
      <w:marBottom w:val="0"/>
      <w:divBdr>
        <w:top w:val="none" w:sz="0" w:space="0" w:color="auto"/>
        <w:left w:val="none" w:sz="0" w:space="0" w:color="auto"/>
        <w:bottom w:val="none" w:sz="0" w:space="0" w:color="auto"/>
        <w:right w:val="none" w:sz="0" w:space="0" w:color="auto"/>
      </w:divBdr>
    </w:div>
    <w:div w:id="1515724309">
      <w:bodyDiv w:val="1"/>
      <w:marLeft w:val="0"/>
      <w:marRight w:val="0"/>
      <w:marTop w:val="0"/>
      <w:marBottom w:val="0"/>
      <w:divBdr>
        <w:top w:val="none" w:sz="0" w:space="0" w:color="auto"/>
        <w:left w:val="none" w:sz="0" w:space="0" w:color="auto"/>
        <w:bottom w:val="none" w:sz="0" w:space="0" w:color="auto"/>
        <w:right w:val="none" w:sz="0" w:space="0" w:color="auto"/>
      </w:divBdr>
      <w:divsChild>
        <w:div w:id="1963490818">
          <w:marLeft w:val="0"/>
          <w:marRight w:val="0"/>
          <w:marTop w:val="0"/>
          <w:marBottom w:val="0"/>
          <w:divBdr>
            <w:top w:val="none" w:sz="0" w:space="0" w:color="auto"/>
            <w:left w:val="none" w:sz="0" w:space="0" w:color="auto"/>
            <w:bottom w:val="none" w:sz="0" w:space="0" w:color="auto"/>
            <w:right w:val="none" w:sz="0" w:space="0" w:color="auto"/>
          </w:divBdr>
          <w:divsChild>
            <w:div w:id="1888032809">
              <w:marLeft w:val="0"/>
              <w:marRight w:val="0"/>
              <w:marTop w:val="0"/>
              <w:marBottom w:val="0"/>
              <w:divBdr>
                <w:top w:val="single" w:sz="6" w:space="0" w:color="E8E8E8"/>
                <w:left w:val="single" w:sz="6" w:space="0" w:color="E8E8E8"/>
                <w:bottom w:val="single" w:sz="6" w:space="0" w:color="E8E8E8"/>
                <w:right w:val="single" w:sz="6" w:space="0" w:color="E8E8E8"/>
              </w:divBdr>
              <w:divsChild>
                <w:div w:id="17172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856">
          <w:marLeft w:val="0"/>
          <w:marRight w:val="0"/>
          <w:marTop w:val="240"/>
          <w:marBottom w:val="240"/>
          <w:divBdr>
            <w:top w:val="none" w:sz="0" w:space="0" w:color="auto"/>
            <w:left w:val="none" w:sz="0" w:space="0" w:color="auto"/>
            <w:bottom w:val="none" w:sz="0" w:space="0" w:color="auto"/>
            <w:right w:val="none" w:sz="0" w:space="0" w:color="auto"/>
          </w:divBdr>
        </w:div>
        <w:div w:id="211963745">
          <w:marLeft w:val="0"/>
          <w:marRight w:val="0"/>
          <w:marTop w:val="240"/>
          <w:marBottom w:val="240"/>
          <w:divBdr>
            <w:top w:val="none" w:sz="0" w:space="0" w:color="auto"/>
            <w:left w:val="none" w:sz="0" w:space="0" w:color="auto"/>
            <w:bottom w:val="none" w:sz="0" w:space="0" w:color="auto"/>
            <w:right w:val="none" w:sz="0" w:space="0" w:color="auto"/>
          </w:divBdr>
        </w:div>
        <w:div w:id="46609762">
          <w:marLeft w:val="0"/>
          <w:marRight w:val="0"/>
          <w:marTop w:val="240"/>
          <w:marBottom w:val="240"/>
          <w:divBdr>
            <w:top w:val="none" w:sz="0" w:space="0" w:color="auto"/>
            <w:left w:val="none" w:sz="0" w:space="0" w:color="auto"/>
            <w:bottom w:val="none" w:sz="0" w:space="0" w:color="auto"/>
            <w:right w:val="none" w:sz="0" w:space="0" w:color="auto"/>
          </w:divBdr>
        </w:div>
        <w:div w:id="421755256">
          <w:marLeft w:val="0"/>
          <w:marRight w:val="0"/>
          <w:marTop w:val="240"/>
          <w:marBottom w:val="240"/>
          <w:divBdr>
            <w:top w:val="none" w:sz="0" w:space="0" w:color="auto"/>
            <w:left w:val="none" w:sz="0" w:space="0" w:color="auto"/>
            <w:bottom w:val="none" w:sz="0" w:space="0" w:color="auto"/>
            <w:right w:val="none" w:sz="0" w:space="0" w:color="auto"/>
          </w:divBdr>
        </w:div>
        <w:div w:id="330721947">
          <w:marLeft w:val="0"/>
          <w:marRight w:val="0"/>
          <w:marTop w:val="240"/>
          <w:marBottom w:val="240"/>
          <w:divBdr>
            <w:top w:val="none" w:sz="0" w:space="0" w:color="auto"/>
            <w:left w:val="none" w:sz="0" w:space="0" w:color="auto"/>
            <w:bottom w:val="none" w:sz="0" w:space="0" w:color="auto"/>
            <w:right w:val="none" w:sz="0" w:space="0" w:color="auto"/>
          </w:divBdr>
        </w:div>
        <w:div w:id="1390611853">
          <w:marLeft w:val="0"/>
          <w:marRight w:val="0"/>
          <w:marTop w:val="240"/>
          <w:marBottom w:val="240"/>
          <w:divBdr>
            <w:top w:val="none" w:sz="0" w:space="0" w:color="auto"/>
            <w:left w:val="none" w:sz="0" w:space="0" w:color="auto"/>
            <w:bottom w:val="none" w:sz="0" w:space="0" w:color="auto"/>
            <w:right w:val="none" w:sz="0" w:space="0" w:color="auto"/>
          </w:divBdr>
        </w:div>
        <w:div w:id="1569270302">
          <w:marLeft w:val="0"/>
          <w:marRight w:val="0"/>
          <w:marTop w:val="240"/>
          <w:marBottom w:val="240"/>
          <w:divBdr>
            <w:top w:val="none" w:sz="0" w:space="0" w:color="auto"/>
            <w:left w:val="none" w:sz="0" w:space="0" w:color="auto"/>
            <w:bottom w:val="none" w:sz="0" w:space="0" w:color="auto"/>
            <w:right w:val="none" w:sz="0" w:space="0" w:color="auto"/>
          </w:divBdr>
        </w:div>
        <w:div w:id="1258561943">
          <w:marLeft w:val="0"/>
          <w:marRight w:val="0"/>
          <w:marTop w:val="240"/>
          <w:marBottom w:val="240"/>
          <w:divBdr>
            <w:top w:val="none" w:sz="0" w:space="0" w:color="auto"/>
            <w:left w:val="none" w:sz="0" w:space="0" w:color="auto"/>
            <w:bottom w:val="none" w:sz="0" w:space="0" w:color="auto"/>
            <w:right w:val="none" w:sz="0" w:space="0" w:color="auto"/>
          </w:divBdr>
        </w:div>
        <w:div w:id="539056765">
          <w:marLeft w:val="0"/>
          <w:marRight w:val="0"/>
          <w:marTop w:val="240"/>
          <w:marBottom w:val="240"/>
          <w:divBdr>
            <w:top w:val="none" w:sz="0" w:space="0" w:color="auto"/>
            <w:left w:val="none" w:sz="0" w:space="0" w:color="auto"/>
            <w:bottom w:val="none" w:sz="0" w:space="0" w:color="auto"/>
            <w:right w:val="none" w:sz="0" w:space="0" w:color="auto"/>
          </w:divBdr>
        </w:div>
        <w:div w:id="97794982">
          <w:marLeft w:val="0"/>
          <w:marRight w:val="0"/>
          <w:marTop w:val="240"/>
          <w:marBottom w:val="240"/>
          <w:divBdr>
            <w:top w:val="none" w:sz="0" w:space="0" w:color="auto"/>
            <w:left w:val="none" w:sz="0" w:space="0" w:color="auto"/>
            <w:bottom w:val="none" w:sz="0" w:space="0" w:color="auto"/>
            <w:right w:val="none" w:sz="0" w:space="0" w:color="auto"/>
          </w:divBdr>
        </w:div>
      </w:divsChild>
    </w:div>
    <w:div w:id="1592280651">
      <w:bodyDiv w:val="1"/>
      <w:marLeft w:val="0"/>
      <w:marRight w:val="0"/>
      <w:marTop w:val="0"/>
      <w:marBottom w:val="0"/>
      <w:divBdr>
        <w:top w:val="none" w:sz="0" w:space="0" w:color="auto"/>
        <w:left w:val="none" w:sz="0" w:space="0" w:color="auto"/>
        <w:bottom w:val="none" w:sz="0" w:space="0" w:color="auto"/>
        <w:right w:val="none" w:sz="0" w:space="0" w:color="auto"/>
      </w:divBdr>
      <w:divsChild>
        <w:div w:id="1495413504">
          <w:marLeft w:val="0"/>
          <w:marRight w:val="0"/>
          <w:marTop w:val="0"/>
          <w:marBottom w:val="0"/>
          <w:divBdr>
            <w:top w:val="none" w:sz="0" w:space="0" w:color="auto"/>
            <w:left w:val="none" w:sz="0" w:space="0" w:color="auto"/>
            <w:bottom w:val="none" w:sz="0" w:space="0" w:color="auto"/>
            <w:right w:val="none" w:sz="0" w:space="0" w:color="auto"/>
          </w:divBdr>
          <w:divsChild>
            <w:div w:id="1506362333">
              <w:marLeft w:val="0"/>
              <w:marRight w:val="0"/>
              <w:marTop w:val="45"/>
              <w:marBottom w:val="75"/>
              <w:divBdr>
                <w:top w:val="none" w:sz="0" w:space="0" w:color="auto"/>
                <w:left w:val="none" w:sz="0" w:space="0" w:color="auto"/>
                <w:bottom w:val="none" w:sz="0" w:space="0" w:color="auto"/>
                <w:right w:val="none" w:sz="0" w:space="0" w:color="auto"/>
              </w:divBdr>
            </w:div>
            <w:div w:id="293607294">
              <w:marLeft w:val="0"/>
              <w:marRight w:val="0"/>
              <w:marTop w:val="0"/>
              <w:marBottom w:val="0"/>
              <w:divBdr>
                <w:top w:val="none" w:sz="0" w:space="0" w:color="auto"/>
                <w:left w:val="none" w:sz="0" w:space="0" w:color="auto"/>
                <w:bottom w:val="none" w:sz="0" w:space="0" w:color="auto"/>
                <w:right w:val="none" w:sz="0" w:space="0" w:color="auto"/>
              </w:divBdr>
            </w:div>
          </w:divsChild>
        </w:div>
        <w:div w:id="346256351">
          <w:marLeft w:val="0"/>
          <w:marRight w:val="0"/>
          <w:marTop w:val="0"/>
          <w:marBottom w:val="0"/>
          <w:divBdr>
            <w:top w:val="none" w:sz="0" w:space="0" w:color="auto"/>
            <w:left w:val="none" w:sz="0" w:space="0" w:color="auto"/>
            <w:bottom w:val="none" w:sz="0" w:space="0" w:color="auto"/>
            <w:right w:val="none" w:sz="0" w:space="0" w:color="auto"/>
          </w:divBdr>
          <w:divsChild>
            <w:div w:id="251090447">
              <w:marLeft w:val="0"/>
              <w:marRight w:val="0"/>
              <w:marTop w:val="0"/>
              <w:marBottom w:val="0"/>
              <w:divBdr>
                <w:top w:val="none" w:sz="0" w:space="0" w:color="auto"/>
                <w:left w:val="none" w:sz="0" w:space="0" w:color="auto"/>
                <w:bottom w:val="none" w:sz="0" w:space="0" w:color="auto"/>
                <w:right w:val="none" w:sz="0" w:space="0" w:color="auto"/>
              </w:divBdr>
              <w:divsChild>
                <w:div w:id="241791658">
                  <w:blockQuote w:val="1"/>
                  <w:marLeft w:val="150"/>
                  <w:marRight w:val="150"/>
                  <w:marTop w:val="0"/>
                  <w:marBottom w:val="150"/>
                  <w:divBdr>
                    <w:top w:val="single" w:sz="6" w:space="8" w:color="B6C9DC"/>
                    <w:left w:val="single" w:sz="6" w:space="8" w:color="B6C9DC"/>
                    <w:bottom w:val="single" w:sz="6" w:space="8" w:color="B6C9DC"/>
                    <w:right w:val="single" w:sz="6" w:space="8" w:color="B6C9DC"/>
                  </w:divBdr>
                </w:div>
              </w:divsChild>
            </w:div>
          </w:divsChild>
        </w:div>
      </w:divsChild>
    </w:div>
    <w:div w:id="1599870234">
      <w:bodyDiv w:val="1"/>
      <w:marLeft w:val="0"/>
      <w:marRight w:val="0"/>
      <w:marTop w:val="0"/>
      <w:marBottom w:val="0"/>
      <w:divBdr>
        <w:top w:val="none" w:sz="0" w:space="0" w:color="auto"/>
        <w:left w:val="none" w:sz="0" w:space="0" w:color="auto"/>
        <w:bottom w:val="none" w:sz="0" w:space="0" w:color="auto"/>
        <w:right w:val="none" w:sz="0" w:space="0" w:color="auto"/>
      </w:divBdr>
      <w:divsChild>
        <w:div w:id="1970162878">
          <w:marLeft w:val="0"/>
          <w:marRight w:val="0"/>
          <w:marTop w:val="0"/>
          <w:marBottom w:val="0"/>
          <w:divBdr>
            <w:top w:val="none" w:sz="0" w:space="0" w:color="auto"/>
            <w:left w:val="none" w:sz="0" w:space="0" w:color="auto"/>
            <w:bottom w:val="none" w:sz="0" w:space="0" w:color="auto"/>
            <w:right w:val="none" w:sz="0" w:space="0" w:color="auto"/>
          </w:divBdr>
          <w:divsChild>
            <w:div w:id="1252158665">
              <w:marLeft w:val="0"/>
              <w:marRight w:val="0"/>
              <w:marTop w:val="180"/>
              <w:marBottom w:val="180"/>
              <w:divBdr>
                <w:top w:val="none" w:sz="0" w:space="0" w:color="auto"/>
                <w:left w:val="none" w:sz="0" w:space="0" w:color="auto"/>
                <w:bottom w:val="none" w:sz="0" w:space="0" w:color="auto"/>
                <w:right w:val="none" w:sz="0" w:space="0" w:color="auto"/>
              </w:divBdr>
            </w:div>
          </w:divsChild>
        </w:div>
        <w:div w:id="38169977">
          <w:marLeft w:val="0"/>
          <w:marRight w:val="0"/>
          <w:marTop w:val="0"/>
          <w:marBottom w:val="0"/>
          <w:divBdr>
            <w:top w:val="none" w:sz="0" w:space="0" w:color="auto"/>
            <w:left w:val="none" w:sz="0" w:space="0" w:color="auto"/>
            <w:bottom w:val="none" w:sz="0" w:space="0" w:color="auto"/>
            <w:right w:val="none" w:sz="0" w:space="0" w:color="auto"/>
          </w:divBdr>
          <w:divsChild>
            <w:div w:id="433673896">
              <w:marLeft w:val="0"/>
              <w:marRight w:val="0"/>
              <w:marTop w:val="0"/>
              <w:marBottom w:val="0"/>
              <w:divBdr>
                <w:top w:val="none" w:sz="0" w:space="0" w:color="auto"/>
                <w:left w:val="none" w:sz="0" w:space="0" w:color="auto"/>
                <w:bottom w:val="none" w:sz="0" w:space="0" w:color="auto"/>
                <w:right w:val="none" w:sz="0" w:space="0" w:color="auto"/>
              </w:divBdr>
              <w:divsChild>
                <w:div w:id="2069648951">
                  <w:marLeft w:val="0"/>
                  <w:marRight w:val="0"/>
                  <w:marTop w:val="0"/>
                  <w:marBottom w:val="0"/>
                  <w:divBdr>
                    <w:top w:val="none" w:sz="0" w:space="0" w:color="auto"/>
                    <w:left w:val="none" w:sz="0" w:space="0" w:color="auto"/>
                    <w:bottom w:val="none" w:sz="0" w:space="0" w:color="auto"/>
                    <w:right w:val="none" w:sz="0" w:space="0" w:color="auto"/>
                  </w:divBdr>
                  <w:divsChild>
                    <w:div w:id="697003666">
                      <w:marLeft w:val="0"/>
                      <w:marRight w:val="0"/>
                      <w:marTop w:val="0"/>
                      <w:marBottom w:val="0"/>
                      <w:divBdr>
                        <w:top w:val="none" w:sz="0" w:space="0" w:color="auto"/>
                        <w:left w:val="none" w:sz="0" w:space="0" w:color="auto"/>
                        <w:bottom w:val="none" w:sz="0" w:space="0" w:color="auto"/>
                        <w:right w:val="none" w:sz="0" w:space="0" w:color="auto"/>
                      </w:divBdr>
                      <w:divsChild>
                        <w:div w:id="73868645">
                          <w:marLeft w:val="0"/>
                          <w:marRight w:val="0"/>
                          <w:marTop w:val="0"/>
                          <w:marBottom w:val="0"/>
                          <w:divBdr>
                            <w:top w:val="none" w:sz="0" w:space="0" w:color="auto"/>
                            <w:left w:val="none" w:sz="0" w:space="0" w:color="auto"/>
                            <w:bottom w:val="none" w:sz="0" w:space="0" w:color="auto"/>
                            <w:right w:val="none" w:sz="0" w:space="0" w:color="auto"/>
                          </w:divBdr>
                          <w:divsChild>
                            <w:div w:id="76102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014157">
      <w:bodyDiv w:val="1"/>
      <w:marLeft w:val="0"/>
      <w:marRight w:val="0"/>
      <w:marTop w:val="0"/>
      <w:marBottom w:val="0"/>
      <w:divBdr>
        <w:top w:val="none" w:sz="0" w:space="0" w:color="auto"/>
        <w:left w:val="none" w:sz="0" w:space="0" w:color="auto"/>
        <w:bottom w:val="none" w:sz="0" w:space="0" w:color="auto"/>
        <w:right w:val="none" w:sz="0" w:space="0" w:color="auto"/>
      </w:divBdr>
      <w:divsChild>
        <w:div w:id="1640839437">
          <w:marLeft w:val="0"/>
          <w:marRight w:val="0"/>
          <w:marTop w:val="0"/>
          <w:marBottom w:val="240"/>
          <w:divBdr>
            <w:top w:val="none" w:sz="0" w:space="0" w:color="auto"/>
            <w:left w:val="none" w:sz="0" w:space="0" w:color="auto"/>
            <w:bottom w:val="none" w:sz="0" w:space="0" w:color="auto"/>
            <w:right w:val="none" w:sz="0" w:space="0" w:color="auto"/>
          </w:divBdr>
        </w:div>
        <w:div w:id="1055590101">
          <w:marLeft w:val="0"/>
          <w:marRight w:val="0"/>
          <w:marTop w:val="0"/>
          <w:marBottom w:val="240"/>
          <w:divBdr>
            <w:top w:val="none" w:sz="0" w:space="0" w:color="auto"/>
            <w:left w:val="none" w:sz="0" w:space="0" w:color="auto"/>
            <w:bottom w:val="none" w:sz="0" w:space="0" w:color="auto"/>
            <w:right w:val="none" w:sz="0" w:space="0" w:color="auto"/>
          </w:divBdr>
        </w:div>
        <w:div w:id="771629112">
          <w:marLeft w:val="0"/>
          <w:marRight w:val="0"/>
          <w:marTop w:val="0"/>
          <w:marBottom w:val="240"/>
          <w:divBdr>
            <w:top w:val="none" w:sz="0" w:space="0" w:color="auto"/>
            <w:left w:val="none" w:sz="0" w:space="0" w:color="auto"/>
            <w:bottom w:val="none" w:sz="0" w:space="0" w:color="auto"/>
            <w:right w:val="none" w:sz="0" w:space="0" w:color="auto"/>
          </w:divBdr>
        </w:div>
        <w:div w:id="75057320">
          <w:marLeft w:val="0"/>
          <w:marRight w:val="0"/>
          <w:marTop w:val="0"/>
          <w:marBottom w:val="240"/>
          <w:divBdr>
            <w:top w:val="none" w:sz="0" w:space="0" w:color="auto"/>
            <w:left w:val="none" w:sz="0" w:space="0" w:color="auto"/>
            <w:bottom w:val="none" w:sz="0" w:space="0" w:color="auto"/>
            <w:right w:val="none" w:sz="0" w:space="0" w:color="auto"/>
          </w:divBdr>
        </w:div>
        <w:div w:id="2111123556">
          <w:marLeft w:val="0"/>
          <w:marRight w:val="0"/>
          <w:marTop w:val="0"/>
          <w:marBottom w:val="240"/>
          <w:divBdr>
            <w:top w:val="none" w:sz="0" w:space="0" w:color="auto"/>
            <w:left w:val="none" w:sz="0" w:space="0" w:color="auto"/>
            <w:bottom w:val="none" w:sz="0" w:space="0" w:color="auto"/>
            <w:right w:val="none" w:sz="0" w:space="0" w:color="auto"/>
          </w:divBdr>
        </w:div>
        <w:div w:id="243955390">
          <w:marLeft w:val="0"/>
          <w:marRight w:val="0"/>
          <w:marTop w:val="0"/>
          <w:marBottom w:val="240"/>
          <w:divBdr>
            <w:top w:val="none" w:sz="0" w:space="0" w:color="auto"/>
            <w:left w:val="none" w:sz="0" w:space="0" w:color="auto"/>
            <w:bottom w:val="none" w:sz="0" w:space="0" w:color="auto"/>
            <w:right w:val="none" w:sz="0" w:space="0" w:color="auto"/>
          </w:divBdr>
        </w:div>
        <w:div w:id="2109082824">
          <w:marLeft w:val="0"/>
          <w:marRight w:val="0"/>
          <w:marTop w:val="0"/>
          <w:marBottom w:val="240"/>
          <w:divBdr>
            <w:top w:val="none" w:sz="0" w:space="0" w:color="auto"/>
            <w:left w:val="none" w:sz="0" w:space="0" w:color="auto"/>
            <w:bottom w:val="none" w:sz="0" w:space="0" w:color="auto"/>
            <w:right w:val="none" w:sz="0" w:space="0" w:color="auto"/>
          </w:divBdr>
        </w:div>
        <w:div w:id="1311716515">
          <w:marLeft w:val="0"/>
          <w:marRight w:val="0"/>
          <w:marTop w:val="0"/>
          <w:marBottom w:val="240"/>
          <w:divBdr>
            <w:top w:val="none" w:sz="0" w:space="0" w:color="auto"/>
            <w:left w:val="none" w:sz="0" w:space="0" w:color="auto"/>
            <w:bottom w:val="none" w:sz="0" w:space="0" w:color="auto"/>
            <w:right w:val="none" w:sz="0" w:space="0" w:color="auto"/>
          </w:divBdr>
        </w:div>
        <w:div w:id="1695493028">
          <w:marLeft w:val="0"/>
          <w:marRight w:val="0"/>
          <w:marTop w:val="0"/>
          <w:marBottom w:val="240"/>
          <w:divBdr>
            <w:top w:val="none" w:sz="0" w:space="0" w:color="auto"/>
            <w:left w:val="none" w:sz="0" w:space="0" w:color="auto"/>
            <w:bottom w:val="none" w:sz="0" w:space="0" w:color="auto"/>
            <w:right w:val="none" w:sz="0" w:space="0" w:color="auto"/>
          </w:divBdr>
        </w:div>
        <w:div w:id="1063068458">
          <w:marLeft w:val="0"/>
          <w:marRight w:val="0"/>
          <w:marTop w:val="0"/>
          <w:marBottom w:val="240"/>
          <w:divBdr>
            <w:top w:val="none" w:sz="0" w:space="0" w:color="auto"/>
            <w:left w:val="none" w:sz="0" w:space="0" w:color="auto"/>
            <w:bottom w:val="none" w:sz="0" w:space="0" w:color="auto"/>
            <w:right w:val="none" w:sz="0" w:space="0" w:color="auto"/>
          </w:divBdr>
        </w:div>
        <w:div w:id="40255752">
          <w:marLeft w:val="0"/>
          <w:marRight w:val="0"/>
          <w:marTop w:val="0"/>
          <w:marBottom w:val="240"/>
          <w:divBdr>
            <w:top w:val="none" w:sz="0" w:space="0" w:color="auto"/>
            <w:left w:val="none" w:sz="0" w:space="0" w:color="auto"/>
            <w:bottom w:val="none" w:sz="0" w:space="0" w:color="auto"/>
            <w:right w:val="none" w:sz="0" w:space="0" w:color="auto"/>
          </w:divBdr>
        </w:div>
        <w:div w:id="1744990916">
          <w:marLeft w:val="0"/>
          <w:marRight w:val="0"/>
          <w:marTop w:val="0"/>
          <w:marBottom w:val="240"/>
          <w:divBdr>
            <w:top w:val="none" w:sz="0" w:space="0" w:color="auto"/>
            <w:left w:val="none" w:sz="0" w:space="0" w:color="auto"/>
            <w:bottom w:val="none" w:sz="0" w:space="0" w:color="auto"/>
            <w:right w:val="none" w:sz="0" w:space="0" w:color="auto"/>
          </w:divBdr>
        </w:div>
      </w:divsChild>
    </w:div>
    <w:div w:id="1766919207">
      <w:bodyDiv w:val="1"/>
      <w:marLeft w:val="0"/>
      <w:marRight w:val="0"/>
      <w:marTop w:val="0"/>
      <w:marBottom w:val="0"/>
      <w:divBdr>
        <w:top w:val="none" w:sz="0" w:space="0" w:color="auto"/>
        <w:left w:val="none" w:sz="0" w:space="0" w:color="auto"/>
        <w:bottom w:val="none" w:sz="0" w:space="0" w:color="auto"/>
        <w:right w:val="none" w:sz="0" w:space="0" w:color="auto"/>
      </w:divBdr>
    </w:div>
    <w:div w:id="1797675975">
      <w:bodyDiv w:val="1"/>
      <w:marLeft w:val="0"/>
      <w:marRight w:val="0"/>
      <w:marTop w:val="0"/>
      <w:marBottom w:val="0"/>
      <w:divBdr>
        <w:top w:val="none" w:sz="0" w:space="0" w:color="auto"/>
        <w:left w:val="none" w:sz="0" w:space="0" w:color="auto"/>
        <w:bottom w:val="none" w:sz="0" w:space="0" w:color="auto"/>
        <w:right w:val="none" w:sz="0" w:space="0" w:color="auto"/>
      </w:divBdr>
    </w:div>
    <w:div w:id="1900941973">
      <w:bodyDiv w:val="1"/>
      <w:marLeft w:val="0"/>
      <w:marRight w:val="0"/>
      <w:marTop w:val="0"/>
      <w:marBottom w:val="0"/>
      <w:divBdr>
        <w:top w:val="none" w:sz="0" w:space="0" w:color="auto"/>
        <w:left w:val="none" w:sz="0" w:space="0" w:color="auto"/>
        <w:bottom w:val="none" w:sz="0" w:space="0" w:color="auto"/>
        <w:right w:val="none" w:sz="0" w:space="0" w:color="auto"/>
      </w:divBdr>
      <w:divsChild>
        <w:div w:id="613442730">
          <w:marLeft w:val="0"/>
          <w:marRight w:val="0"/>
          <w:marTop w:val="0"/>
          <w:marBottom w:val="390"/>
          <w:divBdr>
            <w:top w:val="none" w:sz="0" w:space="0" w:color="auto"/>
            <w:left w:val="none" w:sz="0" w:space="0" w:color="auto"/>
            <w:bottom w:val="none" w:sz="0" w:space="0" w:color="auto"/>
            <w:right w:val="none" w:sz="0" w:space="0" w:color="auto"/>
          </w:divBdr>
          <w:divsChild>
            <w:div w:id="1056661552">
              <w:marLeft w:val="0"/>
              <w:marRight w:val="0"/>
              <w:marTop w:val="90"/>
              <w:marBottom w:val="0"/>
              <w:divBdr>
                <w:top w:val="none" w:sz="0" w:space="0" w:color="auto"/>
                <w:left w:val="none" w:sz="0" w:space="0" w:color="auto"/>
                <w:bottom w:val="none" w:sz="0" w:space="0" w:color="auto"/>
                <w:right w:val="none" w:sz="0" w:space="0" w:color="auto"/>
              </w:divBdr>
            </w:div>
          </w:divsChild>
        </w:div>
        <w:div w:id="1780296954">
          <w:marLeft w:val="0"/>
          <w:marRight w:val="0"/>
          <w:marTop w:val="0"/>
          <w:marBottom w:val="390"/>
          <w:divBdr>
            <w:top w:val="none" w:sz="0" w:space="0" w:color="auto"/>
            <w:left w:val="none" w:sz="0" w:space="0" w:color="auto"/>
            <w:bottom w:val="none" w:sz="0" w:space="0" w:color="auto"/>
            <w:right w:val="none" w:sz="0" w:space="0" w:color="auto"/>
          </w:divBdr>
        </w:div>
        <w:div w:id="607198930">
          <w:marLeft w:val="0"/>
          <w:marRight w:val="0"/>
          <w:marTop w:val="0"/>
          <w:marBottom w:val="495"/>
          <w:divBdr>
            <w:top w:val="none" w:sz="0" w:space="0" w:color="auto"/>
            <w:left w:val="none" w:sz="0" w:space="0" w:color="auto"/>
            <w:bottom w:val="none" w:sz="0" w:space="0" w:color="auto"/>
            <w:right w:val="none" w:sz="0" w:space="0" w:color="auto"/>
          </w:divBdr>
          <w:divsChild>
            <w:div w:id="634021883">
              <w:marLeft w:val="0"/>
              <w:marRight w:val="0"/>
              <w:marTop w:val="0"/>
              <w:marBottom w:val="0"/>
              <w:divBdr>
                <w:top w:val="none" w:sz="0" w:space="0" w:color="auto"/>
                <w:left w:val="none" w:sz="0" w:space="0" w:color="auto"/>
                <w:bottom w:val="none" w:sz="0" w:space="0" w:color="auto"/>
                <w:right w:val="none" w:sz="0" w:space="0" w:color="auto"/>
              </w:divBdr>
              <w:divsChild>
                <w:div w:id="402215377">
                  <w:marLeft w:val="0"/>
                  <w:marRight w:val="0"/>
                  <w:marTop w:val="0"/>
                  <w:marBottom w:val="0"/>
                  <w:divBdr>
                    <w:top w:val="none" w:sz="0" w:space="0" w:color="auto"/>
                    <w:left w:val="none" w:sz="0" w:space="0" w:color="auto"/>
                    <w:bottom w:val="none" w:sz="0" w:space="0" w:color="auto"/>
                    <w:right w:val="none" w:sz="0" w:space="0" w:color="auto"/>
                  </w:divBdr>
                </w:div>
                <w:div w:id="303387741">
                  <w:marLeft w:val="0"/>
                  <w:marRight w:val="0"/>
                  <w:marTop w:val="0"/>
                  <w:marBottom w:val="0"/>
                  <w:divBdr>
                    <w:top w:val="none" w:sz="0" w:space="0" w:color="auto"/>
                    <w:left w:val="none" w:sz="0" w:space="0" w:color="auto"/>
                    <w:bottom w:val="none" w:sz="0" w:space="0" w:color="auto"/>
                    <w:right w:val="none" w:sz="0" w:space="0" w:color="auto"/>
                  </w:divBdr>
                  <w:divsChild>
                    <w:div w:id="1282809448">
                      <w:marLeft w:val="0"/>
                      <w:marRight w:val="0"/>
                      <w:marTop w:val="0"/>
                      <w:marBottom w:val="420"/>
                      <w:divBdr>
                        <w:top w:val="none" w:sz="0" w:space="0" w:color="auto"/>
                        <w:left w:val="none" w:sz="0" w:space="0" w:color="auto"/>
                        <w:bottom w:val="none" w:sz="0" w:space="0" w:color="auto"/>
                        <w:right w:val="none" w:sz="0" w:space="0" w:color="auto"/>
                      </w:divBdr>
                      <w:divsChild>
                        <w:div w:id="1545021898">
                          <w:marLeft w:val="0"/>
                          <w:marRight w:val="0"/>
                          <w:marTop w:val="0"/>
                          <w:marBottom w:val="0"/>
                          <w:divBdr>
                            <w:top w:val="none" w:sz="0" w:space="0" w:color="auto"/>
                            <w:left w:val="none" w:sz="0" w:space="0" w:color="auto"/>
                            <w:bottom w:val="none" w:sz="0" w:space="0" w:color="auto"/>
                            <w:right w:val="none" w:sz="0" w:space="0" w:color="auto"/>
                          </w:divBdr>
                        </w:div>
                        <w:div w:id="2037542244">
                          <w:marLeft w:val="0"/>
                          <w:marRight w:val="0"/>
                          <w:marTop w:val="0"/>
                          <w:marBottom w:val="0"/>
                          <w:divBdr>
                            <w:top w:val="none" w:sz="0" w:space="0" w:color="auto"/>
                            <w:left w:val="none" w:sz="0" w:space="0" w:color="auto"/>
                            <w:bottom w:val="none" w:sz="0" w:space="0" w:color="auto"/>
                            <w:right w:val="none" w:sz="0" w:space="0" w:color="auto"/>
                          </w:divBdr>
                          <w:divsChild>
                            <w:div w:id="342703468">
                              <w:marLeft w:val="0"/>
                              <w:marRight w:val="0"/>
                              <w:marTop w:val="0"/>
                              <w:marBottom w:val="0"/>
                              <w:divBdr>
                                <w:top w:val="none" w:sz="0" w:space="0" w:color="auto"/>
                                <w:left w:val="none" w:sz="0" w:space="0" w:color="auto"/>
                                <w:bottom w:val="none" w:sz="0" w:space="0" w:color="auto"/>
                                <w:right w:val="none" w:sz="0" w:space="0" w:color="auto"/>
                              </w:divBdr>
                              <w:divsChild>
                                <w:div w:id="1928419835">
                                  <w:marLeft w:val="0"/>
                                  <w:marRight w:val="0"/>
                                  <w:marTop w:val="0"/>
                                  <w:marBottom w:val="0"/>
                                  <w:divBdr>
                                    <w:top w:val="none" w:sz="0" w:space="0" w:color="auto"/>
                                    <w:left w:val="none" w:sz="0" w:space="0" w:color="auto"/>
                                    <w:bottom w:val="none" w:sz="0" w:space="0" w:color="auto"/>
                                    <w:right w:val="none" w:sz="0" w:space="0" w:color="auto"/>
                                  </w:divBdr>
                                  <w:divsChild>
                                    <w:div w:id="1860393686">
                                      <w:marLeft w:val="0"/>
                                      <w:marRight w:val="0"/>
                                      <w:marTop w:val="100"/>
                                      <w:marBottom w:val="100"/>
                                      <w:divBdr>
                                        <w:top w:val="none" w:sz="0" w:space="0" w:color="auto"/>
                                        <w:left w:val="none" w:sz="0" w:space="0" w:color="auto"/>
                                        <w:bottom w:val="none" w:sz="0" w:space="0" w:color="auto"/>
                                        <w:right w:val="none" w:sz="0" w:space="0" w:color="auto"/>
                                      </w:divBdr>
                                      <w:divsChild>
                                        <w:div w:id="1124737333">
                                          <w:marLeft w:val="0"/>
                                          <w:marRight w:val="0"/>
                                          <w:marTop w:val="240"/>
                                          <w:marBottom w:val="0"/>
                                          <w:divBdr>
                                            <w:top w:val="none" w:sz="0" w:space="0" w:color="auto"/>
                                            <w:left w:val="none" w:sz="0" w:space="0" w:color="auto"/>
                                            <w:bottom w:val="none" w:sz="0" w:space="0" w:color="auto"/>
                                            <w:right w:val="none" w:sz="0" w:space="0" w:color="auto"/>
                                          </w:divBdr>
                                          <w:divsChild>
                                            <w:div w:id="1925142757">
                                              <w:marLeft w:val="0"/>
                                              <w:marRight w:val="0"/>
                                              <w:marTop w:val="0"/>
                                              <w:marBottom w:val="0"/>
                                              <w:divBdr>
                                                <w:top w:val="none" w:sz="0" w:space="0" w:color="auto"/>
                                                <w:left w:val="none" w:sz="0" w:space="0" w:color="auto"/>
                                                <w:bottom w:val="none" w:sz="0" w:space="0" w:color="auto"/>
                                                <w:right w:val="none" w:sz="0" w:space="0" w:color="auto"/>
                                              </w:divBdr>
                                              <w:divsChild>
                                                <w:div w:id="2010134708">
                                                  <w:marLeft w:val="0"/>
                                                  <w:marRight w:val="0"/>
                                                  <w:marTop w:val="0"/>
                                                  <w:marBottom w:val="0"/>
                                                  <w:divBdr>
                                                    <w:top w:val="none" w:sz="0" w:space="0" w:color="auto"/>
                                                    <w:left w:val="none" w:sz="0" w:space="0" w:color="auto"/>
                                                    <w:bottom w:val="none" w:sz="0" w:space="0" w:color="auto"/>
                                                    <w:right w:val="none" w:sz="0" w:space="0" w:color="auto"/>
                                                  </w:divBdr>
                                                  <w:divsChild>
                                                    <w:div w:id="1034619864">
                                                      <w:marLeft w:val="30"/>
                                                      <w:marRight w:val="30"/>
                                                      <w:marTop w:val="0"/>
                                                      <w:marBottom w:val="120"/>
                                                      <w:divBdr>
                                                        <w:top w:val="none" w:sz="0" w:space="0" w:color="auto"/>
                                                        <w:left w:val="none" w:sz="0" w:space="0" w:color="auto"/>
                                                        <w:bottom w:val="none" w:sz="0" w:space="0" w:color="auto"/>
                                                        <w:right w:val="none" w:sz="0" w:space="0" w:color="auto"/>
                                                      </w:divBdr>
                                                    </w:div>
                                                  </w:divsChild>
                                                </w:div>
                                              </w:divsChild>
                                            </w:div>
                                            <w:div w:id="1518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145593">
                      <w:marLeft w:val="0"/>
                      <w:marRight w:val="0"/>
                      <w:marTop w:val="0"/>
                      <w:marBottom w:val="240"/>
                      <w:divBdr>
                        <w:top w:val="none" w:sz="0" w:space="0" w:color="auto"/>
                        <w:left w:val="none" w:sz="0" w:space="0" w:color="auto"/>
                        <w:bottom w:val="none" w:sz="0" w:space="0" w:color="auto"/>
                        <w:right w:val="none" w:sz="0" w:space="0" w:color="auto"/>
                      </w:divBdr>
                    </w:div>
                    <w:div w:id="1259825994">
                      <w:marLeft w:val="0"/>
                      <w:marRight w:val="0"/>
                      <w:marTop w:val="0"/>
                      <w:marBottom w:val="240"/>
                      <w:divBdr>
                        <w:top w:val="none" w:sz="0" w:space="0" w:color="auto"/>
                        <w:left w:val="none" w:sz="0" w:space="0" w:color="auto"/>
                        <w:bottom w:val="none" w:sz="0" w:space="0" w:color="auto"/>
                        <w:right w:val="none" w:sz="0" w:space="0" w:color="auto"/>
                      </w:divBdr>
                    </w:div>
                    <w:div w:id="246429479">
                      <w:marLeft w:val="0"/>
                      <w:marRight w:val="0"/>
                      <w:marTop w:val="0"/>
                      <w:marBottom w:val="240"/>
                      <w:divBdr>
                        <w:top w:val="none" w:sz="0" w:space="0" w:color="auto"/>
                        <w:left w:val="none" w:sz="0" w:space="0" w:color="auto"/>
                        <w:bottom w:val="none" w:sz="0" w:space="0" w:color="auto"/>
                        <w:right w:val="none" w:sz="0" w:space="0" w:color="auto"/>
                      </w:divBdr>
                    </w:div>
                    <w:div w:id="1829010241">
                      <w:marLeft w:val="0"/>
                      <w:marRight w:val="0"/>
                      <w:marTop w:val="0"/>
                      <w:marBottom w:val="240"/>
                      <w:divBdr>
                        <w:top w:val="none" w:sz="0" w:space="0" w:color="auto"/>
                        <w:left w:val="none" w:sz="0" w:space="0" w:color="auto"/>
                        <w:bottom w:val="none" w:sz="0" w:space="0" w:color="auto"/>
                        <w:right w:val="none" w:sz="0" w:space="0" w:color="auto"/>
                      </w:divBdr>
                    </w:div>
                    <w:div w:id="312681963">
                      <w:marLeft w:val="0"/>
                      <w:marRight w:val="0"/>
                      <w:marTop w:val="0"/>
                      <w:marBottom w:val="240"/>
                      <w:divBdr>
                        <w:top w:val="none" w:sz="0" w:space="0" w:color="auto"/>
                        <w:left w:val="none" w:sz="0" w:space="0" w:color="auto"/>
                        <w:bottom w:val="none" w:sz="0" w:space="0" w:color="auto"/>
                        <w:right w:val="none" w:sz="0" w:space="0" w:color="auto"/>
                      </w:divBdr>
                    </w:div>
                    <w:div w:id="12328877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89892346">
      <w:bodyDiv w:val="1"/>
      <w:marLeft w:val="0"/>
      <w:marRight w:val="0"/>
      <w:marTop w:val="0"/>
      <w:marBottom w:val="0"/>
      <w:divBdr>
        <w:top w:val="none" w:sz="0" w:space="0" w:color="auto"/>
        <w:left w:val="none" w:sz="0" w:space="0" w:color="auto"/>
        <w:bottom w:val="none" w:sz="0" w:space="0" w:color="auto"/>
        <w:right w:val="none" w:sz="0" w:space="0" w:color="auto"/>
      </w:divBdr>
      <w:divsChild>
        <w:div w:id="1171679690">
          <w:marLeft w:val="0"/>
          <w:marRight w:val="0"/>
          <w:marTop w:val="0"/>
          <w:marBottom w:val="240"/>
          <w:divBdr>
            <w:top w:val="none" w:sz="0" w:space="0" w:color="auto"/>
            <w:left w:val="none" w:sz="0" w:space="0" w:color="auto"/>
            <w:bottom w:val="none" w:sz="0" w:space="0" w:color="auto"/>
            <w:right w:val="none" w:sz="0" w:space="0" w:color="auto"/>
          </w:divBdr>
        </w:div>
        <w:div w:id="28190939">
          <w:marLeft w:val="0"/>
          <w:marRight w:val="0"/>
          <w:marTop w:val="0"/>
          <w:marBottom w:val="240"/>
          <w:divBdr>
            <w:top w:val="none" w:sz="0" w:space="0" w:color="auto"/>
            <w:left w:val="none" w:sz="0" w:space="0" w:color="auto"/>
            <w:bottom w:val="none" w:sz="0" w:space="0" w:color="auto"/>
            <w:right w:val="none" w:sz="0" w:space="0" w:color="auto"/>
          </w:divBdr>
        </w:div>
        <w:div w:id="1207523205">
          <w:marLeft w:val="0"/>
          <w:marRight w:val="0"/>
          <w:marTop w:val="0"/>
          <w:marBottom w:val="240"/>
          <w:divBdr>
            <w:top w:val="none" w:sz="0" w:space="0" w:color="auto"/>
            <w:left w:val="none" w:sz="0" w:space="0" w:color="auto"/>
            <w:bottom w:val="none" w:sz="0" w:space="0" w:color="auto"/>
            <w:right w:val="none" w:sz="0" w:space="0" w:color="auto"/>
          </w:divBdr>
        </w:div>
        <w:div w:id="2017610560">
          <w:marLeft w:val="0"/>
          <w:marRight w:val="0"/>
          <w:marTop w:val="0"/>
          <w:marBottom w:val="240"/>
          <w:divBdr>
            <w:top w:val="none" w:sz="0" w:space="0" w:color="auto"/>
            <w:left w:val="none" w:sz="0" w:space="0" w:color="auto"/>
            <w:bottom w:val="none" w:sz="0" w:space="0" w:color="auto"/>
            <w:right w:val="none" w:sz="0" w:space="0" w:color="auto"/>
          </w:divBdr>
        </w:div>
        <w:div w:id="236863815">
          <w:marLeft w:val="0"/>
          <w:marRight w:val="0"/>
          <w:marTop w:val="0"/>
          <w:marBottom w:val="240"/>
          <w:divBdr>
            <w:top w:val="none" w:sz="0" w:space="0" w:color="auto"/>
            <w:left w:val="none" w:sz="0" w:space="0" w:color="auto"/>
            <w:bottom w:val="none" w:sz="0" w:space="0" w:color="auto"/>
            <w:right w:val="none" w:sz="0" w:space="0" w:color="auto"/>
          </w:divBdr>
        </w:div>
        <w:div w:id="1857041688">
          <w:marLeft w:val="0"/>
          <w:marRight w:val="0"/>
          <w:marTop w:val="0"/>
          <w:marBottom w:val="0"/>
          <w:divBdr>
            <w:top w:val="none" w:sz="0" w:space="0" w:color="auto"/>
            <w:left w:val="none" w:sz="0" w:space="0" w:color="auto"/>
            <w:bottom w:val="none" w:sz="0" w:space="0" w:color="auto"/>
            <w:right w:val="none" w:sz="0" w:space="0" w:color="auto"/>
          </w:divBdr>
          <w:divsChild>
            <w:div w:id="4431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lightroompresets.com/blogs/pretty-presets-blog/color-grading-tool-lightroom" TargetMode="External"/><Relationship Id="rId26" Type="http://schemas.openxmlformats.org/officeDocument/2006/relationships/hyperlink" Target="https://jkost.com/blog/wp-content/uploads/2022/04/02_PointCurve01.jpg" TargetMode="External"/><Relationship Id="rId21" Type="http://schemas.openxmlformats.org/officeDocument/2006/relationships/hyperlink" Target="https://www.howtogeek.com/748899/what-is-calibration-in-adobe-camera-raw-and-lightro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igital-photography-school.com/understanding-the-hsl-panel-in-lightroom-for-beginners/" TargetMode="External"/><Relationship Id="rId17" Type="http://schemas.openxmlformats.org/officeDocument/2006/relationships/hyperlink" Target="https://www.capturelandscapes.com/color-grading-tool-in-lightroom/" TargetMode="Externa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science.howstuffworks.com/primary-colors.htm"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jkost.com/blog/wp-content/uploads/2022/04/06_Triangles.jpg" TargetMode="External"/><Relationship Id="rId32" Type="http://schemas.openxmlformats.org/officeDocument/2006/relationships/hyperlink" Target="https://jkost.com/blog/wp-content/uploads/2023/01/05_TAT.jpg"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hyperlink" Target="https://jkost.com/blog/wp-content/uploads/2022/04/03_BlueChannel_01.jpg"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jkost.com/blog/wp-content/uploads/2023/01/01_Parametric.jpg" TargetMode="External"/><Relationship Id="rId27" Type="http://schemas.openxmlformats.org/officeDocument/2006/relationships/image" Target="media/image12.jpeg"/><Relationship Id="rId30" Type="http://schemas.openxmlformats.org/officeDocument/2006/relationships/hyperlink" Target="https://jkost.com/blog/wp-content/uploads/2023/01/04_NumericEntre.jpg"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E6F8073FAE4B0DB1702EC87BF91DE4"/>
        <w:category>
          <w:name w:val="General"/>
          <w:gallery w:val="placeholder"/>
        </w:category>
        <w:types>
          <w:type w:val="bbPlcHdr"/>
        </w:types>
        <w:behaviors>
          <w:behavior w:val="content"/>
        </w:behaviors>
        <w:guid w:val="{18F3B29E-CA44-441A-827A-8DFEA52B3ED1}"/>
      </w:docPartPr>
      <w:docPartBody>
        <w:p w:rsidR="00734E68" w:rsidRDefault="00874F88" w:rsidP="00874F88">
          <w:pPr>
            <w:pStyle w:val="A3E6F8073FAE4B0DB1702EC87BF91DE4"/>
          </w:pPr>
          <w:r>
            <w:rPr>
              <w:color w:val="4472C4" w:themeColor="accent1"/>
            </w:rPr>
            <w:t>[Document title]</w:t>
          </w:r>
        </w:p>
      </w:docPartBody>
    </w:docPart>
    <w:docPart>
      <w:docPartPr>
        <w:name w:val="6FC4CA92CC994DE4AE3BA53A71C3C0DE"/>
        <w:category>
          <w:name w:val="General"/>
          <w:gallery w:val="placeholder"/>
        </w:category>
        <w:types>
          <w:type w:val="bbPlcHdr"/>
        </w:types>
        <w:behaviors>
          <w:behavior w:val="content"/>
        </w:behaviors>
        <w:guid w:val="{D77DD018-551D-4112-96C1-5F3EB6D0506A}"/>
      </w:docPartPr>
      <w:docPartBody>
        <w:p w:rsidR="00734E68" w:rsidRDefault="00874F88" w:rsidP="00874F88">
          <w:pPr>
            <w:pStyle w:val="6FC4CA92CC994DE4AE3BA53A71C3C0DE"/>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Quicksand">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F88"/>
    <w:rsid w:val="000B7FFA"/>
    <w:rsid w:val="002E226C"/>
    <w:rsid w:val="00507FD9"/>
    <w:rsid w:val="005A6D7D"/>
    <w:rsid w:val="005E50B0"/>
    <w:rsid w:val="00734E68"/>
    <w:rsid w:val="00874F88"/>
    <w:rsid w:val="00B216A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E6F8073FAE4B0DB1702EC87BF91DE4">
    <w:name w:val="A3E6F8073FAE4B0DB1702EC87BF91DE4"/>
    <w:rsid w:val="00874F88"/>
  </w:style>
  <w:style w:type="paragraph" w:customStyle="1" w:styleId="6FC4CA92CC994DE4AE3BA53A71C3C0DE">
    <w:name w:val="6FC4CA92CC994DE4AE3BA53A71C3C0DE"/>
    <w:rsid w:val="00874F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18792-6873-4A53-A19C-4FA0D86E6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10</Pages>
  <Words>2117</Words>
  <Characters>12071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Lightroom Training</vt:lpstr>
    </vt:vector>
  </TitlesOfParts>
  <Company/>
  <LinksUpToDate>false</LinksUpToDate>
  <CharactersWithSpaces>14160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Lightroom Training</dc:title>
  <dc:subject/>
  <dc:creator>Margaret Kebble</dc:creator>
  <cp:keywords/>
  <dc:description/>
  <cp:lastModifiedBy>Margaret Kebble</cp:lastModifiedBy>
  <cp:revision>23</cp:revision>
  <dcterms:created xsi:type="dcterms:W3CDTF">2022-10-02T00:49:00Z</dcterms:created>
  <dcterms:modified xsi:type="dcterms:W3CDTF">2022-10-04T07:18:00Z</dcterms:modified>
</cp:coreProperties>
</file>